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50" w:rsidRDefault="00B77E50" w:rsidP="00B77E50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B77E50" w:rsidRDefault="00387B20" w:rsidP="00B77E50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遇见许渊冲</w:t>
      </w:r>
    </w:p>
    <w:p w:rsidR="00B77E50" w:rsidRDefault="00B77E50" w:rsidP="004621DB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——读</w:t>
      </w:r>
      <w:r w:rsidRPr="00B00A27">
        <w:rPr>
          <w:rFonts w:ascii="仿宋_GB2312" w:hAnsi="新宋体" w:hint="eastAsia"/>
          <w:szCs w:val="32"/>
        </w:rPr>
        <w:t>《</w:t>
      </w:r>
      <w:r w:rsidR="004621DB" w:rsidRPr="004621DB">
        <w:rPr>
          <w:rFonts w:ascii="仿宋_GB2312" w:hAnsi="黑体" w:hint="eastAsia"/>
          <w:szCs w:val="32"/>
        </w:rPr>
        <w:t>他86岁被判死期，却在93岁获得国际大奖</w:t>
      </w:r>
      <w:r w:rsidRPr="00B00A27">
        <w:rPr>
          <w:rFonts w:ascii="仿宋_GB2312" w:hAnsi="新宋体" w:hint="eastAsia"/>
          <w:szCs w:val="32"/>
        </w:rPr>
        <w:t>》有感</w:t>
      </w:r>
    </w:p>
    <w:p w:rsidR="00B77E50" w:rsidRDefault="00B77E50" w:rsidP="00B77E50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（医工郑斯维，201</w:t>
      </w:r>
      <w:r w:rsidR="004621DB">
        <w:rPr>
          <w:rFonts w:ascii="楷体_GB2312" w:eastAsia="楷体_GB2312" w:hAnsi="黑体" w:hint="eastAsia"/>
          <w:szCs w:val="32"/>
        </w:rPr>
        <w:t>7</w:t>
      </w:r>
      <w:r>
        <w:rPr>
          <w:rFonts w:ascii="楷体_GB2312" w:eastAsia="楷体_GB2312" w:hAnsi="黑体" w:hint="eastAsia"/>
          <w:szCs w:val="32"/>
        </w:rPr>
        <w:t>年</w:t>
      </w:r>
      <w:r w:rsidR="004621DB">
        <w:rPr>
          <w:rFonts w:ascii="楷体_GB2312" w:eastAsia="楷体_GB2312" w:hAnsi="黑体" w:hint="eastAsia"/>
          <w:szCs w:val="32"/>
        </w:rPr>
        <w:t>4</w:t>
      </w:r>
      <w:r>
        <w:rPr>
          <w:rFonts w:ascii="楷体_GB2312" w:eastAsia="楷体_GB2312" w:hAnsi="黑体" w:hint="eastAsia"/>
          <w:szCs w:val="32"/>
        </w:rPr>
        <w:t>月</w:t>
      </w:r>
      <w:r w:rsidR="004621DB">
        <w:rPr>
          <w:rFonts w:ascii="楷体_GB2312" w:eastAsia="楷体_GB2312" w:hAnsi="黑体" w:hint="eastAsia"/>
          <w:szCs w:val="32"/>
        </w:rPr>
        <w:t>22</w:t>
      </w:r>
      <w:r>
        <w:rPr>
          <w:rFonts w:ascii="楷体_GB2312" w:eastAsia="楷体_GB2312" w:hAnsi="黑体" w:hint="eastAsia"/>
          <w:szCs w:val="32"/>
        </w:rPr>
        <w:t>日）</w:t>
      </w:r>
    </w:p>
    <w:p w:rsidR="00B77E50" w:rsidRDefault="00B77E50" w:rsidP="004621DB">
      <w:pPr>
        <w:ind w:firstLineChars="200" w:firstLine="632"/>
        <w:rPr>
          <w:rFonts w:ascii="仿宋_GB2312" w:hAnsi="黑体"/>
          <w:szCs w:val="32"/>
        </w:rPr>
      </w:pPr>
    </w:p>
    <w:p w:rsidR="004621DB" w:rsidRPr="004621DB" w:rsidRDefault="00B77E50" w:rsidP="004621DB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在学校关工网站上看到这篇文章——《</w:t>
      </w:r>
      <w:r w:rsidR="004621DB" w:rsidRPr="004621DB">
        <w:rPr>
          <w:rFonts w:ascii="仿宋_GB2312" w:hAnsi="黑体" w:hint="eastAsia"/>
          <w:szCs w:val="32"/>
        </w:rPr>
        <w:t>他86岁被判死期，</w:t>
      </w:r>
    </w:p>
    <w:p w:rsidR="00B77E50" w:rsidRDefault="004621DB" w:rsidP="004621DB">
      <w:pPr>
        <w:rPr>
          <w:rFonts w:ascii="仿宋_GB2312" w:hAnsi="黑体"/>
          <w:szCs w:val="32"/>
        </w:rPr>
      </w:pPr>
      <w:r w:rsidRPr="004621DB">
        <w:rPr>
          <w:rFonts w:ascii="仿宋_GB2312" w:hAnsi="黑体" w:hint="eastAsia"/>
          <w:szCs w:val="32"/>
        </w:rPr>
        <w:t>却在93岁获得国际大奖</w:t>
      </w:r>
      <w:r w:rsidR="00B77E50">
        <w:rPr>
          <w:rFonts w:ascii="仿宋_GB2312" w:hAnsi="黑体" w:hint="eastAsia"/>
          <w:szCs w:val="32"/>
        </w:rPr>
        <w:t>》（</w:t>
      </w:r>
      <w:r w:rsidRPr="004621DB">
        <w:rPr>
          <w:rFonts w:ascii="仿宋_GB2312" w:hAnsi="黑体" w:hint="eastAsia"/>
          <w:szCs w:val="32"/>
        </w:rPr>
        <w:t>注：学校关工网站刊发时间：2017年4月7日</w:t>
      </w:r>
      <w:r w:rsidR="00BD200E">
        <w:rPr>
          <w:rFonts w:ascii="仿宋_GB2312" w:hAnsi="黑体" w:hint="eastAsia"/>
          <w:szCs w:val="32"/>
        </w:rPr>
        <w:t>）</w:t>
      </w:r>
      <w:r>
        <w:rPr>
          <w:rFonts w:ascii="仿宋_GB2312" w:hAnsi="黑体" w:hint="eastAsia"/>
          <w:szCs w:val="32"/>
        </w:rPr>
        <w:t>的标题时</w:t>
      </w:r>
      <w:r w:rsidR="00FC2250">
        <w:rPr>
          <w:rFonts w:ascii="仿宋_GB2312" w:hAnsi="黑体" w:hint="eastAsia"/>
          <w:szCs w:val="32"/>
        </w:rPr>
        <w:t>，</w:t>
      </w:r>
      <w:r>
        <w:rPr>
          <w:rFonts w:ascii="仿宋_GB2312" w:hAnsi="黑体" w:hint="eastAsia"/>
          <w:szCs w:val="32"/>
        </w:rPr>
        <w:t>我就知道说的是许渊冲老先生</w:t>
      </w:r>
      <w:r w:rsidR="00B77E50">
        <w:rPr>
          <w:rFonts w:ascii="仿宋_GB2312" w:hAnsi="黑体" w:hint="eastAsia"/>
          <w:szCs w:val="32"/>
        </w:rPr>
        <w:t>。</w:t>
      </w:r>
    </w:p>
    <w:p w:rsidR="00B77E50" w:rsidRDefault="00387B20" w:rsidP="00B77E50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初始</w:t>
      </w:r>
      <w:r w:rsidR="00FC2250">
        <w:rPr>
          <w:rFonts w:ascii="仿宋_GB2312" w:hAnsi="黑体" w:hint="eastAsia"/>
          <w:szCs w:val="32"/>
        </w:rPr>
        <w:t>，</w:t>
      </w:r>
      <w:r>
        <w:rPr>
          <w:rFonts w:ascii="仿宋_GB2312" w:hAnsi="黑体" w:hint="eastAsia"/>
          <w:szCs w:val="32"/>
        </w:rPr>
        <w:t>老先生是</w:t>
      </w:r>
      <w:r w:rsidR="00FC2250">
        <w:rPr>
          <w:rFonts w:ascii="仿宋_GB2312" w:hAnsi="黑体" w:hint="eastAsia"/>
          <w:szCs w:val="32"/>
        </w:rPr>
        <w:t>出现</w:t>
      </w:r>
      <w:r>
        <w:rPr>
          <w:rFonts w:ascii="仿宋_GB2312" w:hAnsi="黑体" w:hint="eastAsia"/>
          <w:szCs w:val="32"/>
        </w:rPr>
        <w:t>在央视的一档挺火爆的栏目《朗读者》中，</w:t>
      </w:r>
      <w:r w:rsidRPr="00387B20">
        <w:rPr>
          <w:rFonts w:ascii="仿宋_GB2312" w:hAnsi="黑体" w:hint="eastAsia"/>
          <w:szCs w:val="32"/>
        </w:rPr>
        <w:t>“书销中外</w:t>
      </w:r>
      <w:r>
        <w:rPr>
          <w:rFonts w:ascii="仿宋_GB2312" w:hAnsi="黑体" w:hint="eastAsia"/>
          <w:szCs w:val="32"/>
        </w:rPr>
        <w:t>百余</w:t>
      </w:r>
      <w:r w:rsidRPr="00387B20">
        <w:rPr>
          <w:rFonts w:ascii="仿宋_GB2312" w:hAnsi="黑体" w:hint="eastAsia"/>
          <w:szCs w:val="32"/>
        </w:rPr>
        <w:t xml:space="preserve">本，诗译英法唯一人。” </w:t>
      </w:r>
      <w:r>
        <w:rPr>
          <w:rFonts w:ascii="仿宋_GB2312" w:hAnsi="黑体" w:hint="eastAsia"/>
          <w:szCs w:val="32"/>
        </w:rPr>
        <w:t>看到这句话时我还真的感觉他挺狂的，但是看到他的翻译作品我却深深感觉</w:t>
      </w:r>
      <w:r w:rsidRPr="00387B20">
        <w:rPr>
          <w:rFonts w:ascii="仿宋_GB2312" w:hAnsi="黑体" w:hint="eastAsia"/>
          <w:szCs w:val="32"/>
        </w:rPr>
        <w:t>他狂，却狂得实事求是，没有第二个人像他一样敢在名</w:t>
      </w:r>
      <w:r>
        <w:rPr>
          <w:rFonts w:ascii="仿宋_GB2312" w:hAnsi="黑体" w:hint="eastAsia"/>
          <w:szCs w:val="32"/>
        </w:rPr>
        <w:t>片上这样印。</w:t>
      </w:r>
      <w:r w:rsidR="00AF0FD6">
        <w:rPr>
          <w:rFonts w:ascii="仿宋_GB2312" w:hAnsi="黑体" w:hint="eastAsia"/>
          <w:szCs w:val="32"/>
        </w:rPr>
        <w:t>尽管已经96岁高龄，但是许老却依然笔耕不辍，每天翻译到凌晨三四点钟，</w:t>
      </w:r>
      <w:r w:rsidR="00FC2250">
        <w:rPr>
          <w:rFonts w:ascii="仿宋_GB2312" w:hAnsi="黑体" w:hint="eastAsia"/>
          <w:szCs w:val="32"/>
        </w:rPr>
        <w:t>“</w:t>
      </w:r>
      <w:r w:rsidR="00AF0FD6">
        <w:rPr>
          <w:rFonts w:ascii="仿宋_GB2312" w:hAnsi="黑体" w:hint="eastAsia"/>
          <w:szCs w:val="32"/>
        </w:rPr>
        <w:t>每天从夜里偷几点钟，来弥补我白天的损失</w:t>
      </w:r>
      <w:r w:rsidR="00FC2250">
        <w:rPr>
          <w:rFonts w:ascii="仿宋_GB2312" w:hAnsi="黑体" w:hint="eastAsia"/>
          <w:szCs w:val="32"/>
        </w:rPr>
        <w:t>”</w:t>
      </w:r>
      <w:r w:rsidR="00AF0FD6">
        <w:rPr>
          <w:rFonts w:ascii="仿宋_GB2312" w:hAnsi="黑体" w:hint="eastAsia"/>
          <w:szCs w:val="32"/>
        </w:rPr>
        <w:t>。从此熬夜也有了美称。</w:t>
      </w:r>
    </w:p>
    <w:p w:rsidR="00683DB5" w:rsidRDefault="00AF0FD6" w:rsidP="00967896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“能出一本是一本，不敢吹牛”让我看到了老人家的接地气</w:t>
      </w:r>
      <w:r w:rsidR="00683DB5">
        <w:rPr>
          <w:rFonts w:ascii="仿宋_GB2312" w:hAnsi="黑体" w:hint="eastAsia"/>
          <w:szCs w:val="32"/>
        </w:rPr>
        <w:t>，真实豁达。从节目中我们可以看到董卿对老人家的概括十分到位，许老虽将至百岁，但是却青春永驻，背诵诗歌时不免潸然泪下，就像一个老小孩。说起翻译时乐在其中，正是因为如此他对翻译的热爱，才会有了他对工作极致的追求。许先生说“翻译的乐趣是谁也夺不走的”</w:t>
      </w:r>
      <w:r w:rsidR="00967896">
        <w:rPr>
          <w:rFonts w:ascii="仿宋_GB2312" w:hAnsi="黑体" w:hint="eastAsia"/>
          <w:szCs w:val="32"/>
        </w:rPr>
        <w:t>。</w:t>
      </w:r>
      <w:r w:rsidR="00683DB5" w:rsidRPr="00967896">
        <w:rPr>
          <w:rFonts w:ascii="仿宋_GB2312" w:hAnsi="黑体"/>
          <w:szCs w:val="32"/>
        </w:rPr>
        <w:t xml:space="preserve"> 要是让许先生讲他那些绝妙的翻译例子，他估计能讲上一天一夜也讲不完。比如，</w:t>
      </w:r>
      <w:r w:rsidR="00683DB5" w:rsidRPr="00967896">
        <w:rPr>
          <w:rFonts w:ascii="仿宋_GB2312" w:hAnsi="黑体"/>
          <w:szCs w:val="32"/>
        </w:rPr>
        <w:t>“</w:t>
      </w:r>
      <w:r w:rsidR="00683DB5" w:rsidRPr="00967896">
        <w:rPr>
          <w:rFonts w:ascii="仿宋_GB2312" w:hAnsi="黑体"/>
          <w:szCs w:val="32"/>
        </w:rPr>
        <w:t>不爱红妆爱武装</w:t>
      </w:r>
      <w:r w:rsidR="00683DB5" w:rsidRPr="00967896">
        <w:rPr>
          <w:rFonts w:ascii="仿宋_GB2312" w:hAnsi="黑体"/>
          <w:szCs w:val="32"/>
        </w:rPr>
        <w:t>”</w:t>
      </w:r>
      <w:r w:rsidR="00683DB5" w:rsidRPr="00967896">
        <w:rPr>
          <w:rFonts w:ascii="仿宋_GB2312" w:hAnsi="黑体"/>
          <w:szCs w:val="32"/>
        </w:rPr>
        <w:t>中的</w:t>
      </w:r>
      <w:r w:rsidR="00683DB5" w:rsidRPr="00967896">
        <w:rPr>
          <w:rFonts w:ascii="仿宋_GB2312" w:hAnsi="黑体"/>
          <w:szCs w:val="32"/>
        </w:rPr>
        <w:lastRenderedPageBreak/>
        <w:t>“</w:t>
      </w:r>
      <w:r w:rsidR="00683DB5" w:rsidRPr="00967896">
        <w:rPr>
          <w:rFonts w:ascii="仿宋_GB2312" w:hAnsi="黑体"/>
          <w:szCs w:val="32"/>
        </w:rPr>
        <w:t>红装</w:t>
      </w:r>
      <w:r w:rsidR="00683DB5" w:rsidRPr="00967896">
        <w:rPr>
          <w:rFonts w:ascii="仿宋_GB2312" w:hAnsi="黑体"/>
          <w:szCs w:val="32"/>
        </w:rPr>
        <w:t>”</w:t>
      </w:r>
      <w:r w:rsidR="00683DB5" w:rsidRPr="00967896">
        <w:rPr>
          <w:rFonts w:ascii="仿宋_GB2312" w:hAnsi="黑体"/>
          <w:szCs w:val="32"/>
        </w:rPr>
        <w:t>和</w:t>
      </w:r>
      <w:r w:rsidR="00683DB5" w:rsidRPr="00967896">
        <w:rPr>
          <w:rFonts w:ascii="仿宋_GB2312" w:hAnsi="黑体"/>
          <w:szCs w:val="32"/>
        </w:rPr>
        <w:t>“</w:t>
      </w:r>
      <w:r w:rsidR="00683DB5" w:rsidRPr="00967896">
        <w:rPr>
          <w:rFonts w:ascii="仿宋_GB2312" w:hAnsi="黑体"/>
          <w:szCs w:val="32"/>
        </w:rPr>
        <w:t>武装</w:t>
      </w:r>
      <w:r w:rsidR="00683DB5" w:rsidRPr="00967896">
        <w:rPr>
          <w:rFonts w:ascii="仿宋_GB2312" w:hAnsi="黑体"/>
          <w:szCs w:val="32"/>
        </w:rPr>
        <w:t>”</w:t>
      </w:r>
      <w:r w:rsidR="00683DB5" w:rsidRPr="00967896">
        <w:rPr>
          <w:rFonts w:ascii="仿宋_GB2312" w:hAnsi="黑体"/>
          <w:szCs w:val="32"/>
        </w:rPr>
        <w:t>分别译为</w:t>
      </w:r>
      <w:r w:rsidR="00683DB5" w:rsidRPr="00967896">
        <w:rPr>
          <w:rFonts w:ascii="仿宋_GB2312" w:hAnsi="黑体"/>
          <w:szCs w:val="32"/>
        </w:rPr>
        <w:t>“</w:t>
      </w:r>
      <w:r w:rsidR="00683DB5" w:rsidRPr="00967896">
        <w:rPr>
          <w:rFonts w:ascii="仿宋_GB2312" w:hAnsi="黑体"/>
          <w:szCs w:val="32"/>
        </w:rPr>
        <w:t>powder the face</w:t>
      </w:r>
      <w:r w:rsidR="00683DB5" w:rsidRPr="00967896">
        <w:rPr>
          <w:rFonts w:ascii="仿宋_GB2312" w:hAnsi="黑体"/>
          <w:szCs w:val="32"/>
        </w:rPr>
        <w:t>”</w:t>
      </w:r>
      <w:r w:rsidR="00683DB5" w:rsidRPr="00967896">
        <w:rPr>
          <w:rFonts w:ascii="仿宋_GB2312" w:hAnsi="黑体"/>
          <w:szCs w:val="32"/>
        </w:rPr>
        <w:t>和</w:t>
      </w:r>
      <w:r w:rsidR="00683DB5" w:rsidRPr="00967896">
        <w:rPr>
          <w:rFonts w:ascii="仿宋_GB2312" w:hAnsi="黑体"/>
          <w:szCs w:val="32"/>
        </w:rPr>
        <w:t>“</w:t>
      </w:r>
      <w:r w:rsidR="00683DB5" w:rsidRPr="00967896">
        <w:rPr>
          <w:rFonts w:ascii="仿宋_GB2312" w:hAnsi="黑体"/>
          <w:szCs w:val="32"/>
        </w:rPr>
        <w:t>face the powder</w:t>
      </w:r>
      <w:r w:rsidR="00683DB5" w:rsidRPr="00967896">
        <w:rPr>
          <w:rFonts w:ascii="仿宋_GB2312" w:hAnsi="黑体"/>
          <w:szCs w:val="32"/>
        </w:rPr>
        <w:t>”</w:t>
      </w:r>
      <w:r w:rsidR="00683DB5" w:rsidRPr="00967896">
        <w:rPr>
          <w:rFonts w:ascii="仿宋_GB2312" w:hAnsi="黑体"/>
          <w:szCs w:val="32"/>
        </w:rPr>
        <w:t xml:space="preserve">，显得对仗工整；还有李白的《静夜思》，把月光和乡愁都比喻成水，让两者产生自然的联系。 </w:t>
      </w:r>
    </w:p>
    <w:p w:rsidR="00967896" w:rsidRDefault="00967896" w:rsidP="00BD200E">
      <w:pPr>
        <w:ind w:firstLineChars="200" w:firstLine="632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“生命不是你活了多少日子，而是你记住了多少日子，你要使你过得每一天都值得记忆”</w:t>
      </w:r>
      <w:r w:rsidR="00BD200E">
        <w:rPr>
          <w:rFonts w:ascii="仿宋_GB2312" w:hAnsi="黑体" w:hint="eastAsia"/>
          <w:szCs w:val="32"/>
        </w:rPr>
        <w:t>。感谢《朗读者》让我们遇见了许渊冲老先生。</w:t>
      </w:r>
      <w:r w:rsidR="00BD200E" w:rsidRPr="00967896">
        <w:rPr>
          <w:rFonts w:ascii="仿宋_GB2312" w:hAnsi="黑体"/>
          <w:szCs w:val="32"/>
        </w:rPr>
        <w:t>很惭愧</w:t>
      </w:r>
      <w:r w:rsidR="00BD200E" w:rsidRPr="00BD200E">
        <w:rPr>
          <w:rFonts w:ascii="仿宋_GB2312" w:hAnsi="黑体"/>
          <w:szCs w:val="32"/>
        </w:rPr>
        <w:t>此时才认识这样一位伟大的先</w:t>
      </w:r>
      <w:r w:rsidR="00BD200E">
        <w:rPr>
          <w:rFonts w:ascii="仿宋_GB2312" w:hAnsi="黑体"/>
          <w:szCs w:val="32"/>
        </w:rPr>
        <w:t>生</w:t>
      </w:r>
      <w:r w:rsidR="00BD200E" w:rsidRPr="00BD200E">
        <w:rPr>
          <w:rFonts w:ascii="仿宋_GB2312" w:hAnsi="黑体" w:hint="eastAsia"/>
          <w:szCs w:val="32"/>
        </w:rPr>
        <w:t>，</w:t>
      </w:r>
      <w:r w:rsidR="00BD200E" w:rsidRPr="00967896">
        <w:rPr>
          <w:rFonts w:ascii="仿宋_GB2312" w:hAnsi="黑体"/>
          <w:szCs w:val="32"/>
        </w:rPr>
        <w:t>96岁的高龄还拥有这样充沛的情感</w:t>
      </w:r>
      <w:r w:rsidR="00BD200E" w:rsidRPr="00BD200E">
        <w:rPr>
          <w:rFonts w:ascii="仿宋_GB2312" w:hAnsi="黑体" w:hint="eastAsia"/>
          <w:szCs w:val="32"/>
        </w:rPr>
        <w:t>，</w:t>
      </w:r>
      <w:r w:rsidR="00BD200E" w:rsidRPr="00967896">
        <w:rPr>
          <w:rFonts w:ascii="仿宋_GB2312" w:hAnsi="黑体"/>
          <w:szCs w:val="32"/>
        </w:rPr>
        <w:t>这样对生活的向往</w:t>
      </w:r>
      <w:r w:rsidR="00BD200E">
        <w:rPr>
          <w:rFonts w:ascii="仿宋_GB2312" w:hAnsi="黑体" w:hint="eastAsia"/>
          <w:szCs w:val="32"/>
        </w:rPr>
        <w:t>，</w:t>
      </w:r>
      <w:r w:rsidR="00BD200E" w:rsidRPr="00967896">
        <w:rPr>
          <w:rFonts w:ascii="仿宋_GB2312" w:hAnsi="黑体"/>
          <w:szCs w:val="32"/>
        </w:rPr>
        <w:t>对工作的热情</w:t>
      </w:r>
      <w:r w:rsidR="00BD200E" w:rsidRPr="00BD200E">
        <w:rPr>
          <w:rFonts w:ascii="仿宋_GB2312" w:hAnsi="黑体" w:hint="eastAsia"/>
          <w:szCs w:val="32"/>
        </w:rPr>
        <w:t>。</w:t>
      </w:r>
      <w:r w:rsidR="00BD200E" w:rsidRPr="00BD200E">
        <w:rPr>
          <w:rFonts w:ascii="仿宋_GB2312" w:hAnsi="黑体"/>
          <w:szCs w:val="32"/>
        </w:rPr>
        <w:t>许老</w:t>
      </w:r>
      <w:r w:rsidR="00BD200E" w:rsidRPr="00BD200E">
        <w:rPr>
          <w:rFonts w:ascii="仿宋_GB2312" w:hAnsi="黑体" w:hint="eastAsia"/>
          <w:szCs w:val="32"/>
        </w:rPr>
        <w:t>的</w:t>
      </w:r>
      <w:r w:rsidR="00BD200E" w:rsidRPr="00BD200E">
        <w:rPr>
          <w:rFonts w:ascii="仿宋_GB2312" w:hAnsi="黑体"/>
          <w:szCs w:val="32"/>
        </w:rPr>
        <w:t>精神，</w:t>
      </w:r>
      <w:r w:rsidR="00BD200E" w:rsidRPr="00BD200E">
        <w:rPr>
          <w:rFonts w:ascii="仿宋_GB2312" w:hAnsi="黑体" w:hint="eastAsia"/>
          <w:szCs w:val="32"/>
        </w:rPr>
        <w:t>不仅值得</w:t>
      </w:r>
      <w:r w:rsidR="00BD200E" w:rsidRPr="00BD200E">
        <w:rPr>
          <w:rFonts w:ascii="仿宋_GB2312" w:hAnsi="黑体"/>
          <w:szCs w:val="32"/>
        </w:rPr>
        <w:t>翻译界学习，各行各业，都应该像许老一样保持住热情。即便迟暮之年，也一往情深。</w:t>
      </w:r>
      <w:bookmarkStart w:id="0" w:name="_GoBack"/>
      <w:bookmarkEnd w:id="0"/>
    </w:p>
    <w:p w:rsidR="00C73671" w:rsidRPr="00C73671" w:rsidRDefault="00C73671" w:rsidP="00C73671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学校关工网站刊发时间：2017年4月25日</w:t>
      </w:r>
      <w:r>
        <w:rPr>
          <w:rFonts w:ascii="仿宋_GB2312" w:hAnsi="新宋体" w:hint="eastAsia"/>
          <w:szCs w:val="32"/>
        </w:rPr>
        <w:t>）</w:t>
      </w:r>
    </w:p>
    <w:sectPr w:rsidR="00C73671" w:rsidRPr="00C73671" w:rsidSect="00950DBB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1C" w:rsidRDefault="0010681C" w:rsidP="00950DBB">
      <w:r>
        <w:separator/>
      </w:r>
    </w:p>
  </w:endnote>
  <w:endnote w:type="continuationSeparator" w:id="1">
    <w:p w:rsidR="0010681C" w:rsidRDefault="0010681C" w:rsidP="00950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85" w:rsidRDefault="00BD200E">
    <w:pPr>
      <w:pStyle w:val="a4"/>
      <w:framePr w:h="0"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0413A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0413A9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 w:hint="eastAsia"/>
        <w:noProof/>
        <w:sz w:val="28"/>
        <w:szCs w:val="28"/>
      </w:rPr>
      <w:t>２</w:t>
    </w:r>
    <w:r w:rsidR="000413A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F1385" w:rsidRDefault="0010681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85" w:rsidRDefault="00BD200E">
    <w:pPr>
      <w:pStyle w:val="a4"/>
      <w:framePr w:w="1114" w:h="0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0413A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0413A9">
      <w:rPr>
        <w:rFonts w:ascii="仿宋_GB2312" w:hint="eastAsia"/>
        <w:sz w:val="28"/>
        <w:szCs w:val="28"/>
      </w:rPr>
      <w:fldChar w:fldCharType="separate"/>
    </w:r>
    <w:r w:rsidR="00C73671">
      <w:rPr>
        <w:rStyle w:val="a3"/>
        <w:rFonts w:ascii="仿宋_GB2312" w:hint="eastAsia"/>
        <w:noProof/>
        <w:sz w:val="28"/>
        <w:szCs w:val="28"/>
      </w:rPr>
      <w:t>１</w:t>
    </w:r>
    <w:r w:rsidR="000413A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F1385" w:rsidRDefault="0010681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1C" w:rsidRDefault="0010681C" w:rsidP="00950DBB">
      <w:r>
        <w:separator/>
      </w:r>
    </w:p>
  </w:footnote>
  <w:footnote w:type="continuationSeparator" w:id="1">
    <w:p w:rsidR="0010681C" w:rsidRDefault="0010681C" w:rsidP="00950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E50"/>
    <w:rsid w:val="000413A9"/>
    <w:rsid w:val="0010681C"/>
    <w:rsid w:val="00387B20"/>
    <w:rsid w:val="004621DB"/>
    <w:rsid w:val="00683DB5"/>
    <w:rsid w:val="007959CD"/>
    <w:rsid w:val="00950DBB"/>
    <w:rsid w:val="00967896"/>
    <w:rsid w:val="00AF0FD6"/>
    <w:rsid w:val="00B77E50"/>
    <w:rsid w:val="00B77EA1"/>
    <w:rsid w:val="00BD200E"/>
    <w:rsid w:val="00C73671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7E50"/>
  </w:style>
  <w:style w:type="paragraph" w:styleId="a4">
    <w:name w:val="footer"/>
    <w:basedOn w:val="a"/>
    <w:link w:val="Char"/>
    <w:rsid w:val="00B77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77E5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C2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C225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7E50"/>
  </w:style>
  <w:style w:type="paragraph" w:styleId="a4">
    <w:name w:val="footer"/>
    <w:basedOn w:val="a"/>
    <w:link w:val="Char"/>
    <w:rsid w:val="00B77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77E5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3</cp:revision>
  <dcterms:created xsi:type="dcterms:W3CDTF">2017-04-22T06:23:00Z</dcterms:created>
  <dcterms:modified xsi:type="dcterms:W3CDTF">2017-04-23T09:17:00Z</dcterms:modified>
</cp:coreProperties>
</file>