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188" w:rsidRPr="00253188" w:rsidRDefault="00253188" w:rsidP="00253188">
      <w:pPr>
        <w:rPr>
          <w:rFonts w:ascii="黑体" w:eastAsia="黑体" w:hAnsi="黑体"/>
          <w:szCs w:val="32"/>
        </w:rPr>
      </w:pPr>
      <w:r w:rsidRPr="00253188">
        <w:rPr>
          <w:rFonts w:ascii="黑体" w:eastAsia="黑体" w:hAnsi="黑体" w:hint="eastAsia"/>
          <w:szCs w:val="32"/>
        </w:rPr>
        <w:t>【问题探讨】</w:t>
      </w:r>
    </w:p>
    <w:p w:rsidR="00253188" w:rsidRPr="00253188" w:rsidRDefault="00253188" w:rsidP="00253188">
      <w:pPr>
        <w:jc w:val="center"/>
        <w:rPr>
          <w:rFonts w:ascii="新宋体" w:eastAsia="新宋体" w:hAnsi="新宋体"/>
          <w:sz w:val="44"/>
          <w:szCs w:val="44"/>
        </w:rPr>
      </w:pPr>
      <w:r w:rsidRPr="00253188">
        <w:rPr>
          <w:rFonts w:ascii="新宋体" w:eastAsia="新宋体" w:hAnsi="新宋体" w:hint="eastAsia"/>
          <w:sz w:val="44"/>
          <w:szCs w:val="44"/>
        </w:rPr>
        <w:t>取消“红包大战”让春节回归亲情</w:t>
      </w:r>
    </w:p>
    <w:p w:rsidR="00253188" w:rsidRPr="00253188" w:rsidRDefault="00253188" w:rsidP="00253188">
      <w:pPr>
        <w:jc w:val="center"/>
        <w:rPr>
          <w:rFonts w:ascii="楷体_GB2312" w:eastAsia="楷体_GB2312"/>
          <w:szCs w:val="32"/>
        </w:rPr>
      </w:pPr>
      <w:r w:rsidRPr="00253188">
        <w:rPr>
          <w:rFonts w:ascii="楷体_GB2312" w:eastAsia="楷体_GB2312" w:hint="eastAsia"/>
          <w:szCs w:val="32"/>
        </w:rPr>
        <w:t>（一院袁泓推荐，2016年12月30日）</w:t>
      </w:r>
    </w:p>
    <w:p w:rsidR="00253188" w:rsidRPr="00253188" w:rsidRDefault="00253188" w:rsidP="00253188">
      <w:pPr>
        <w:rPr>
          <w:rFonts w:ascii="仿宋_GB2312"/>
          <w:szCs w:val="32"/>
        </w:rPr>
      </w:pPr>
    </w:p>
    <w:p w:rsidR="00253188" w:rsidRDefault="00253188" w:rsidP="00253188">
      <w:pPr>
        <w:ind w:firstLineChars="200" w:firstLine="632"/>
        <w:rPr>
          <w:rFonts w:ascii="仿宋_GB2312"/>
          <w:szCs w:val="32"/>
        </w:rPr>
      </w:pPr>
      <w:r w:rsidRPr="00253188">
        <w:rPr>
          <w:rFonts w:ascii="黑体" w:eastAsia="黑体" w:hAnsi="黑体" w:hint="eastAsia"/>
          <w:szCs w:val="32"/>
        </w:rPr>
        <w:t>推荐理由：</w:t>
      </w:r>
      <w:r w:rsidRPr="00253188">
        <w:rPr>
          <w:rFonts w:ascii="楷体_GB2312" w:eastAsia="楷体_GB2312" w:hint="eastAsia"/>
          <w:szCs w:val="32"/>
        </w:rPr>
        <w:t>这篇文章给我带来很大触动。这几年春节似乎都少了些年味，大家只顾玩手机，抢红包。抢红包似乎成为了大年三十晚的主旋律，但仔细想一想，什么才是应该成为春节的主旋律？是温暖的亲情，是家的温暖，是家人的欢声笑语。</w:t>
      </w:r>
    </w:p>
    <w:p w:rsidR="00253188" w:rsidRDefault="00253188" w:rsidP="00253188">
      <w:pPr>
        <w:rPr>
          <w:rFonts w:ascii="仿宋_GB2312"/>
          <w:noProof/>
          <w:szCs w:val="32"/>
        </w:rPr>
      </w:pPr>
    </w:p>
    <w:p w:rsidR="00253188" w:rsidRPr="00253188" w:rsidRDefault="00253188" w:rsidP="00253188">
      <w:pPr>
        <w:rPr>
          <w:rFonts w:ascii="仿宋_GB2312"/>
          <w:szCs w:val="32"/>
        </w:rPr>
      </w:pPr>
      <w:r>
        <w:rPr>
          <w:rFonts w:ascii="仿宋_GB2312"/>
          <w:noProof/>
          <w:szCs w:val="32"/>
        </w:rPr>
        <w:drawing>
          <wp:inline distT="0" distB="0" distL="0" distR="0">
            <wp:extent cx="5578465" cy="4171950"/>
            <wp:effectExtent l="19050" t="0" r="3185" b="0"/>
            <wp:docPr id="2" name="图片 1" descr="E:\1.2016年关工委\7.一院宣评\8.2017年\待发稿\02.14.1.《取消“红包大战”让春节回归亲情》配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2016年关工委\7.一院宣评\8.2017年\待发稿\02.14.1.《取消“红包大战”让春节回归亲情》配图.jpg"/>
                    <pic:cNvPicPr>
                      <a:picLocks noChangeAspect="1" noChangeArrowheads="1"/>
                    </pic:cNvPicPr>
                  </pic:nvPicPr>
                  <pic:blipFill>
                    <a:blip r:embed="rId6" cstate="print"/>
                    <a:srcRect/>
                    <a:stretch>
                      <a:fillRect/>
                    </a:stretch>
                  </pic:blipFill>
                  <pic:spPr bwMode="auto">
                    <a:xfrm>
                      <a:off x="0" y="0"/>
                      <a:ext cx="5581650" cy="4174332"/>
                    </a:xfrm>
                    <a:prstGeom prst="rect">
                      <a:avLst/>
                    </a:prstGeom>
                    <a:noFill/>
                    <a:ln w="9525">
                      <a:noFill/>
                      <a:miter lim="800000"/>
                      <a:headEnd/>
                      <a:tailEnd/>
                    </a:ln>
                  </pic:spPr>
                </pic:pic>
              </a:graphicData>
            </a:graphic>
          </wp:inline>
        </w:drawing>
      </w:r>
    </w:p>
    <w:p w:rsidR="00253188" w:rsidRDefault="00253188" w:rsidP="00253188">
      <w:pPr>
        <w:ind w:firstLineChars="200" w:firstLine="632"/>
        <w:rPr>
          <w:rFonts w:ascii="仿宋_GB2312"/>
          <w:szCs w:val="32"/>
        </w:rPr>
      </w:pPr>
    </w:p>
    <w:p w:rsidR="00253188" w:rsidRDefault="00253188" w:rsidP="00253188">
      <w:pPr>
        <w:ind w:firstLineChars="200" w:firstLine="632"/>
        <w:rPr>
          <w:rFonts w:ascii="仿宋_GB2312"/>
          <w:szCs w:val="32"/>
        </w:rPr>
      </w:pPr>
      <w:r w:rsidRPr="00253188">
        <w:rPr>
          <w:rFonts w:ascii="仿宋_GB2312" w:hint="eastAsia"/>
          <w:szCs w:val="32"/>
        </w:rPr>
        <w:lastRenderedPageBreak/>
        <w:t>当支付宝还在纠结即将到来的春节AR红包如何扩大影响力的时候，微信表示“弃赛”。今年年底，应该不会再看到支付宝和微信的红包营销大战了。12月28日，腾讯集团高级执行副总裁、微信事业群总裁张小龙在微信一年一度的开发者活动上表示，微信“摇一摇”红包的历史使命已经完成，2017年春节不再有微信红包的营销活动，让人们有更多时间和家人相处。</w:t>
      </w:r>
    </w:p>
    <w:p w:rsidR="00253188" w:rsidRDefault="00253188" w:rsidP="00253188">
      <w:pPr>
        <w:ind w:firstLineChars="200" w:firstLine="632"/>
        <w:rPr>
          <w:rFonts w:ascii="仿宋_GB2312"/>
          <w:szCs w:val="32"/>
        </w:rPr>
      </w:pPr>
      <w:r w:rsidRPr="00253188">
        <w:rPr>
          <w:rFonts w:ascii="仿宋_GB2312" w:hint="eastAsia"/>
          <w:szCs w:val="32"/>
        </w:rPr>
        <w:t>看到这样的消息，不知道亿万手机用户，尤其是那些已经对鸡年春节的“红包大战”跃跃欲试的网友会作何感想？可能会有些失落和遗憾，可能会觉得没有“红包大战”的春节会少了点什么。但是当我们冷静下来想想，我们失去的不过是一次“全民抢红包”的狂欢游戏，但是我们为此得到的，却是过年时亲人团聚的亲情，是春节文化传统和氛围的回归。</w:t>
      </w:r>
    </w:p>
    <w:p w:rsidR="00253188" w:rsidRDefault="00253188" w:rsidP="00253188">
      <w:pPr>
        <w:ind w:firstLineChars="200" w:firstLine="632"/>
        <w:rPr>
          <w:rFonts w:ascii="仿宋_GB2312"/>
          <w:szCs w:val="32"/>
        </w:rPr>
      </w:pPr>
      <w:r w:rsidRPr="00253188">
        <w:rPr>
          <w:rFonts w:ascii="仿宋_GB2312" w:hint="eastAsia"/>
          <w:szCs w:val="32"/>
        </w:rPr>
        <w:t>所以尽管腾讯公司的微信负责人表示今年微信不再有微信红包的营销活动，以让人们有更多时间陪伴家人的说辞太过刻意和故作姿态，因为连他自己都承认，微信“摇一摇”红包的历史使命已经完成了，所以今年才取消了“红包大战”，但是在客观上我们还是应该为这样的决定点赞。毕竟没有了“红包大战”，即将到来的春节会更像春节，春节原来所包含的人文传统、文化韵味，也会更好地得到体现。</w:t>
      </w:r>
    </w:p>
    <w:p w:rsidR="00253188" w:rsidRDefault="00253188" w:rsidP="00253188">
      <w:pPr>
        <w:ind w:firstLineChars="200" w:firstLine="632"/>
        <w:rPr>
          <w:rFonts w:ascii="仿宋_GB2312"/>
          <w:szCs w:val="32"/>
        </w:rPr>
      </w:pPr>
      <w:r w:rsidRPr="00253188">
        <w:rPr>
          <w:rFonts w:ascii="仿宋_GB2312" w:hint="eastAsia"/>
          <w:szCs w:val="32"/>
        </w:rPr>
        <w:t>很多人应该都还记得，2014年春节期间，腾讯推出了微信红包功能。凭借着对用户心理的精准拿捏，微信红包几乎没花任何推广费用，就以四两拨千斤之势引爆了全民话题。随后的两年里，每逢春节期间，阿里巴巴集团的支付宝和腾讯的微信之间的“红包大战”就愈演愈烈，难分难解，双方之间甚至上演过“封杀”与“反封杀”的好戏。</w:t>
      </w:r>
    </w:p>
    <w:p w:rsidR="00253188" w:rsidRDefault="00253188" w:rsidP="00253188">
      <w:pPr>
        <w:ind w:firstLineChars="200" w:firstLine="632"/>
        <w:rPr>
          <w:rFonts w:ascii="仿宋_GB2312"/>
          <w:szCs w:val="32"/>
        </w:rPr>
      </w:pPr>
      <w:r w:rsidRPr="00253188">
        <w:rPr>
          <w:rFonts w:ascii="仿宋_GB2312" w:hint="eastAsia"/>
          <w:szCs w:val="32"/>
        </w:rPr>
        <w:t>然而当亿万手机用户被裹挟进两大互联网公司的“红包大战”无法自拔又乐在其中的时候，过年期间的“低头族”变得越来越多，很多父母好不容易盼来了回家过年的子女，结果子女却沉浸在抢红包游戏中乐不思蜀，连陪父母说说话、聊聊天的时间都没有，让父母倍感失望与无奈。这显然是一种过犹不及，甚至是本末倒置。因为我们最终抢到的不过是少则几块，多也不过几百的微信红包，但是因此失去的，却远远不是金钱所能够衡量的。</w:t>
      </w:r>
    </w:p>
    <w:p w:rsidR="00253188" w:rsidRDefault="00253188" w:rsidP="00253188">
      <w:pPr>
        <w:ind w:firstLineChars="200" w:firstLine="632"/>
        <w:rPr>
          <w:rFonts w:ascii="仿宋_GB2312"/>
          <w:szCs w:val="32"/>
        </w:rPr>
      </w:pPr>
      <w:r w:rsidRPr="00253188">
        <w:rPr>
          <w:rFonts w:ascii="仿宋_GB2312" w:hint="eastAsia"/>
          <w:szCs w:val="32"/>
        </w:rPr>
        <w:t>因为支付宝方面刚刚在上周新版本中推出“AR实景红包”的玩法，把主战场由线上转至线下，率先点燃春节红包大战，但是微信不但没有接招，反而提前退出了今年春节的“红包大战”，虽然很令人意外，也终究不过是其经营和营销策略上的一次调整，而我们需要做的，就是别再惦记双方“红包大战”中留给我们的那仨瓜俩枣了，好好在春节期间陪陪家人、会会朋友，安心过个传统的中国年吧。</w:t>
      </w:r>
    </w:p>
    <w:p w:rsidR="00E755C0" w:rsidRDefault="00253188" w:rsidP="00253188">
      <w:pPr>
        <w:ind w:firstLineChars="200" w:firstLine="632"/>
        <w:rPr>
          <w:rFonts w:ascii="楷体_GB2312" w:eastAsia="楷体_GB2312" w:hint="eastAsia"/>
          <w:szCs w:val="32"/>
        </w:rPr>
      </w:pPr>
      <w:r w:rsidRPr="00253188">
        <w:rPr>
          <w:rFonts w:ascii="楷体_GB2312" w:eastAsia="楷体_GB2312" w:hint="eastAsia"/>
          <w:szCs w:val="32"/>
        </w:rPr>
        <w:t>（</w:t>
      </w:r>
      <w:r w:rsidRPr="00253188">
        <w:rPr>
          <w:rFonts w:ascii="黑体" w:eastAsia="黑体" w:hAnsi="黑体" w:hint="eastAsia"/>
          <w:szCs w:val="32"/>
        </w:rPr>
        <w:t>推荐者注：</w:t>
      </w:r>
      <w:r w:rsidRPr="00253188">
        <w:rPr>
          <w:rFonts w:ascii="楷体_GB2312" w:eastAsia="楷体_GB2312" w:hint="eastAsia"/>
          <w:szCs w:val="32"/>
        </w:rPr>
        <w:t>本文来自网易-新闻中心2016年12月29日，原注来源：北青网-北京青年报）</w:t>
      </w:r>
    </w:p>
    <w:p w:rsidR="009C78C0" w:rsidRPr="009C78C0" w:rsidRDefault="009C78C0" w:rsidP="009C78C0">
      <w:pPr>
        <w:ind w:firstLineChars="200" w:firstLine="632"/>
        <w:rPr>
          <w:rFonts w:ascii="仿宋_GB2312"/>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学校关工网站刊发时间：2017年1月9日）</w:t>
      </w:r>
    </w:p>
    <w:sectPr w:rsidR="009C78C0" w:rsidRPr="009C78C0" w:rsidSect="006B750D">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17" w:rsidRDefault="006C1E17">
      <w:r>
        <w:separator/>
      </w:r>
    </w:p>
  </w:endnote>
  <w:endnote w:type="continuationSeparator" w:id="0">
    <w:p w:rsidR="006C1E17" w:rsidRDefault="006C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D5" w:rsidRDefault="00E803D5">
    <w:pPr>
      <w:pStyle w:val="a5"/>
      <w:framePr w:wrap="around" w:vAnchor="text" w:hAnchor="page" w:x="1589" w:y="-218"/>
      <w:ind w:firstLineChars="100" w:firstLine="280"/>
      <w:rPr>
        <w:rStyle w:val="a3"/>
        <w:rFonts w:ascii="仿宋_GB2312"/>
        <w:sz w:val="28"/>
        <w:szCs w:val="28"/>
      </w:rPr>
    </w:pPr>
    <w:r>
      <w:rPr>
        <w:rStyle w:val="a3"/>
        <w:rFonts w:ascii="仿宋_GB2312" w:hint="eastAsia"/>
        <w:sz w:val="28"/>
        <w:szCs w:val="28"/>
      </w:rPr>
      <w:t>—</w:t>
    </w:r>
    <w:r w:rsidR="008D2FAF">
      <w:rPr>
        <w:rFonts w:ascii="仿宋_GB2312" w:hint="eastAsia"/>
        <w:sz w:val="28"/>
        <w:szCs w:val="28"/>
      </w:rPr>
      <w:fldChar w:fldCharType="begin"/>
    </w:r>
    <w:r>
      <w:rPr>
        <w:rStyle w:val="a3"/>
        <w:rFonts w:ascii="仿宋_GB2312" w:hint="eastAsia"/>
        <w:sz w:val="28"/>
        <w:szCs w:val="28"/>
      </w:rPr>
      <w:instrText xml:space="preserve">PAGE  </w:instrText>
    </w:r>
    <w:r w:rsidR="008D2FAF">
      <w:rPr>
        <w:rFonts w:ascii="仿宋_GB2312" w:hint="eastAsia"/>
        <w:sz w:val="28"/>
        <w:szCs w:val="28"/>
      </w:rPr>
      <w:fldChar w:fldCharType="separate"/>
    </w:r>
    <w:r w:rsidR="009C78C0">
      <w:rPr>
        <w:rStyle w:val="a3"/>
        <w:rFonts w:ascii="仿宋_GB2312" w:hint="eastAsia"/>
        <w:noProof/>
        <w:sz w:val="28"/>
        <w:szCs w:val="28"/>
      </w:rPr>
      <w:t>２</w:t>
    </w:r>
    <w:r w:rsidR="008D2FAF">
      <w:rPr>
        <w:rFonts w:ascii="仿宋_GB2312" w:hint="eastAsia"/>
        <w:sz w:val="28"/>
        <w:szCs w:val="28"/>
      </w:rPr>
      <w:fldChar w:fldCharType="end"/>
    </w:r>
    <w:r>
      <w:rPr>
        <w:rStyle w:val="a3"/>
        <w:rFonts w:ascii="仿宋_GB2312" w:hint="eastAsia"/>
        <w:sz w:val="28"/>
        <w:szCs w:val="28"/>
      </w:rPr>
      <w:t>—</w:t>
    </w:r>
  </w:p>
  <w:p w:rsidR="00E803D5" w:rsidRDefault="00E803D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D5" w:rsidRDefault="00E803D5">
    <w:pPr>
      <w:pStyle w:val="a5"/>
      <w:framePr w:w="1114" w:wrap="around" w:vAnchor="text" w:hAnchor="page" w:x="9173" w:y="-218"/>
      <w:rPr>
        <w:rStyle w:val="a3"/>
        <w:rFonts w:ascii="仿宋_GB2312"/>
        <w:sz w:val="28"/>
        <w:szCs w:val="28"/>
      </w:rPr>
    </w:pPr>
    <w:r>
      <w:rPr>
        <w:rStyle w:val="a3"/>
        <w:rFonts w:ascii="仿宋_GB2312" w:hint="eastAsia"/>
        <w:sz w:val="28"/>
        <w:szCs w:val="28"/>
      </w:rPr>
      <w:t>—</w:t>
    </w:r>
    <w:r w:rsidR="008D2FAF">
      <w:rPr>
        <w:rFonts w:ascii="仿宋_GB2312" w:hint="eastAsia"/>
        <w:sz w:val="28"/>
        <w:szCs w:val="28"/>
      </w:rPr>
      <w:fldChar w:fldCharType="begin"/>
    </w:r>
    <w:r>
      <w:rPr>
        <w:rStyle w:val="a3"/>
        <w:rFonts w:ascii="仿宋_GB2312" w:hint="eastAsia"/>
        <w:sz w:val="28"/>
        <w:szCs w:val="28"/>
      </w:rPr>
      <w:instrText xml:space="preserve">PAGE  </w:instrText>
    </w:r>
    <w:r w:rsidR="008D2FAF">
      <w:rPr>
        <w:rFonts w:ascii="仿宋_GB2312" w:hint="eastAsia"/>
        <w:sz w:val="28"/>
        <w:szCs w:val="28"/>
      </w:rPr>
      <w:fldChar w:fldCharType="separate"/>
    </w:r>
    <w:r w:rsidR="006C1E17">
      <w:rPr>
        <w:rStyle w:val="a3"/>
        <w:rFonts w:ascii="仿宋_GB2312" w:hint="eastAsia"/>
        <w:noProof/>
        <w:sz w:val="28"/>
        <w:szCs w:val="28"/>
      </w:rPr>
      <w:t>１</w:t>
    </w:r>
    <w:r w:rsidR="008D2FAF">
      <w:rPr>
        <w:rFonts w:ascii="仿宋_GB2312" w:hint="eastAsia"/>
        <w:sz w:val="28"/>
        <w:szCs w:val="28"/>
      </w:rPr>
      <w:fldChar w:fldCharType="end"/>
    </w:r>
    <w:r>
      <w:rPr>
        <w:rStyle w:val="a3"/>
        <w:rFonts w:ascii="仿宋_GB2312" w:hint="eastAsia"/>
        <w:sz w:val="28"/>
        <w:szCs w:val="28"/>
      </w:rPr>
      <w:t>—</w:t>
    </w:r>
  </w:p>
  <w:p w:rsidR="00E803D5" w:rsidRDefault="00E803D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17" w:rsidRDefault="006C1E17">
      <w:r>
        <w:separator/>
      </w:r>
    </w:p>
  </w:footnote>
  <w:footnote w:type="continuationSeparator" w:id="0">
    <w:p w:rsidR="006C1E17" w:rsidRDefault="006C1E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savePreviewPicture/>
  <w:hdrShapeDefaults>
    <o:shapedefaults v:ext="edit" spidmax="2457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5B45"/>
    <w:rsid w:val="00002223"/>
    <w:rsid w:val="000258A8"/>
    <w:rsid w:val="000476BA"/>
    <w:rsid w:val="0005777B"/>
    <w:rsid w:val="00072899"/>
    <w:rsid w:val="00090055"/>
    <w:rsid w:val="000A48F6"/>
    <w:rsid w:val="000F0344"/>
    <w:rsid w:val="000F76B0"/>
    <w:rsid w:val="00120D9D"/>
    <w:rsid w:val="00124111"/>
    <w:rsid w:val="001323DB"/>
    <w:rsid w:val="0013416D"/>
    <w:rsid w:val="00140D12"/>
    <w:rsid w:val="00154B7D"/>
    <w:rsid w:val="00177BC9"/>
    <w:rsid w:val="00181441"/>
    <w:rsid w:val="00181802"/>
    <w:rsid w:val="00185DBA"/>
    <w:rsid w:val="001A56E9"/>
    <w:rsid w:val="001A7AE2"/>
    <w:rsid w:val="001B3925"/>
    <w:rsid w:val="001C35A2"/>
    <w:rsid w:val="001D1231"/>
    <w:rsid w:val="001D198D"/>
    <w:rsid w:val="001D2007"/>
    <w:rsid w:val="001E1293"/>
    <w:rsid w:val="001E7DBD"/>
    <w:rsid w:val="00212FCE"/>
    <w:rsid w:val="00234540"/>
    <w:rsid w:val="002409CC"/>
    <w:rsid w:val="0024485C"/>
    <w:rsid w:val="00245779"/>
    <w:rsid w:val="00253188"/>
    <w:rsid w:val="0025434A"/>
    <w:rsid w:val="002562ED"/>
    <w:rsid w:val="00266607"/>
    <w:rsid w:val="002700E8"/>
    <w:rsid w:val="002A560B"/>
    <w:rsid w:val="002A6777"/>
    <w:rsid w:val="002B1400"/>
    <w:rsid w:val="002B4AD6"/>
    <w:rsid w:val="002B5A32"/>
    <w:rsid w:val="002C069C"/>
    <w:rsid w:val="002C1F00"/>
    <w:rsid w:val="002C7FA4"/>
    <w:rsid w:val="002D136C"/>
    <w:rsid w:val="002D5460"/>
    <w:rsid w:val="002D677A"/>
    <w:rsid w:val="002E5AA2"/>
    <w:rsid w:val="002E6D78"/>
    <w:rsid w:val="00324E28"/>
    <w:rsid w:val="00336B52"/>
    <w:rsid w:val="0034453C"/>
    <w:rsid w:val="00345DB0"/>
    <w:rsid w:val="00391B57"/>
    <w:rsid w:val="00397A4D"/>
    <w:rsid w:val="003A3A81"/>
    <w:rsid w:val="003A648F"/>
    <w:rsid w:val="003E08DF"/>
    <w:rsid w:val="003F0B8D"/>
    <w:rsid w:val="003F52E9"/>
    <w:rsid w:val="00401083"/>
    <w:rsid w:val="00412BCF"/>
    <w:rsid w:val="00432FE3"/>
    <w:rsid w:val="0044515C"/>
    <w:rsid w:val="0049072C"/>
    <w:rsid w:val="004A0BA3"/>
    <w:rsid w:val="004A4C3E"/>
    <w:rsid w:val="004C4FB3"/>
    <w:rsid w:val="004D4B64"/>
    <w:rsid w:val="004E3398"/>
    <w:rsid w:val="00501B35"/>
    <w:rsid w:val="005023E6"/>
    <w:rsid w:val="00532B2B"/>
    <w:rsid w:val="00547E47"/>
    <w:rsid w:val="0058665E"/>
    <w:rsid w:val="005A0459"/>
    <w:rsid w:val="005C4108"/>
    <w:rsid w:val="005D5906"/>
    <w:rsid w:val="005E52CB"/>
    <w:rsid w:val="00601D9F"/>
    <w:rsid w:val="00641582"/>
    <w:rsid w:val="006546A2"/>
    <w:rsid w:val="0067153E"/>
    <w:rsid w:val="00677989"/>
    <w:rsid w:val="006A5AED"/>
    <w:rsid w:val="006B2D37"/>
    <w:rsid w:val="006B750D"/>
    <w:rsid w:val="006C1E17"/>
    <w:rsid w:val="006C59F0"/>
    <w:rsid w:val="006D3823"/>
    <w:rsid w:val="006D79FE"/>
    <w:rsid w:val="0071728B"/>
    <w:rsid w:val="00721B55"/>
    <w:rsid w:val="00722CEC"/>
    <w:rsid w:val="00732915"/>
    <w:rsid w:val="007438DB"/>
    <w:rsid w:val="007444AE"/>
    <w:rsid w:val="007727A2"/>
    <w:rsid w:val="00772A50"/>
    <w:rsid w:val="00787817"/>
    <w:rsid w:val="00790944"/>
    <w:rsid w:val="007A5140"/>
    <w:rsid w:val="007B5B45"/>
    <w:rsid w:val="007B6967"/>
    <w:rsid w:val="007D0C95"/>
    <w:rsid w:val="007E118A"/>
    <w:rsid w:val="0080223F"/>
    <w:rsid w:val="008421E7"/>
    <w:rsid w:val="0084306D"/>
    <w:rsid w:val="00866D9E"/>
    <w:rsid w:val="00880267"/>
    <w:rsid w:val="00882357"/>
    <w:rsid w:val="0089011A"/>
    <w:rsid w:val="008B072C"/>
    <w:rsid w:val="008B6054"/>
    <w:rsid w:val="008D2FAF"/>
    <w:rsid w:val="008D5E13"/>
    <w:rsid w:val="008F0558"/>
    <w:rsid w:val="008F7ED8"/>
    <w:rsid w:val="00900A5B"/>
    <w:rsid w:val="00901745"/>
    <w:rsid w:val="00912CD6"/>
    <w:rsid w:val="0092477C"/>
    <w:rsid w:val="009C51CB"/>
    <w:rsid w:val="009C78C0"/>
    <w:rsid w:val="009E1E19"/>
    <w:rsid w:val="00A04D04"/>
    <w:rsid w:val="00A07233"/>
    <w:rsid w:val="00A34108"/>
    <w:rsid w:val="00A36EB1"/>
    <w:rsid w:val="00A5498A"/>
    <w:rsid w:val="00A80718"/>
    <w:rsid w:val="00A976CD"/>
    <w:rsid w:val="00AC506C"/>
    <w:rsid w:val="00AD56FB"/>
    <w:rsid w:val="00AE1B81"/>
    <w:rsid w:val="00B02B83"/>
    <w:rsid w:val="00B05063"/>
    <w:rsid w:val="00B12AAF"/>
    <w:rsid w:val="00B4273C"/>
    <w:rsid w:val="00B44A03"/>
    <w:rsid w:val="00B471EE"/>
    <w:rsid w:val="00B80A04"/>
    <w:rsid w:val="00B84AEC"/>
    <w:rsid w:val="00BC01B4"/>
    <w:rsid w:val="00BC6570"/>
    <w:rsid w:val="00BD45C3"/>
    <w:rsid w:val="00C066E6"/>
    <w:rsid w:val="00C3336B"/>
    <w:rsid w:val="00C4093A"/>
    <w:rsid w:val="00C522AF"/>
    <w:rsid w:val="00C62932"/>
    <w:rsid w:val="00C7251B"/>
    <w:rsid w:val="00C773F0"/>
    <w:rsid w:val="00C91BFE"/>
    <w:rsid w:val="00C94364"/>
    <w:rsid w:val="00CC0D31"/>
    <w:rsid w:val="00CD4532"/>
    <w:rsid w:val="00CE1DB0"/>
    <w:rsid w:val="00D0670F"/>
    <w:rsid w:val="00D10A3C"/>
    <w:rsid w:val="00D54B0D"/>
    <w:rsid w:val="00D65045"/>
    <w:rsid w:val="00D6639E"/>
    <w:rsid w:val="00DB4D07"/>
    <w:rsid w:val="00DD0891"/>
    <w:rsid w:val="00DE0F88"/>
    <w:rsid w:val="00DF120F"/>
    <w:rsid w:val="00DF4288"/>
    <w:rsid w:val="00E048B8"/>
    <w:rsid w:val="00E12AE9"/>
    <w:rsid w:val="00E3196D"/>
    <w:rsid w:val="00E35F80"/>
    <w:rsid w:val="00E40736"/>
    <w:rsid w:val="00E43500"/>
    <w:rsid w:val="00E50929"/>
    <w:rsid w:val="00E51F37"/>
    <w:rsid w:val="00E755C0"/>
    <w:rsid w:val="00E803D5"/>
    <w:rsid w:val="00E933BF"/>
    <w:rsid w:val="00EA476C"/>
    <w:rsid w:val="00EA56D1"/>
    <w:rsid w:val="00EC4F0D"/>
    <w:rsid w:val="00ED292A"/>
    <w:rsid w:val="00EF1540"/>
    <w:rsid w:val="00F26F59"/>
    <w:rsid w:val="00F33723"/>
    <w:rsid w:val="00F347DC"/>
    <w:rsid w:val="00F3588D"/>
    <w:rsid w:val="00F35937"/>
    <w:rsid w:val="00F62BAD"/>
    <w:rsid w:val="00F71707"/>
    <w:rsid w:val="00F72694"/>
    <w:rsid w:val="00F729CA"/>
    <w:rsid w:val="00F7461A"/>
    <w:rsid w:val="00F758A8"/>
    <w:rsid w:val="00F8719D"/>
    <w:rsid w:val="00FA51B1"/>
    <w:rsid w:val="00FE15BF"/>
    <w:rsid w:val="00FE5C9B"/>
    <w:rsid w:val="00FF62C2"/>
    <w:rsid w:val="0CA07D52"/>
    <w:rsid w:val="28D33843"/>
    <w:rsid w:val="39714467"/>
    <w:rsid w:val="4D8D21B2"/>
    <w:rsid w:val="67226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50D"/>
    <w:pPr>
      <w:widowControl w:val="0"/>
      <w:jc w:val="both"/>
    </w:pPr>
    <w:rPr>
      <w:rFonts w:eastAsia="仿宋_GB2312"/>
      <w:kern w:val="2"/>
      <w:sz w:val="32"/>
      <w:szCs w:val="24"/>
    </w:rPr>
  </w:style>
  <w:style w:type="paragraph" w:styleId="1">
    <w:name w:val="heading 1"/>
    <w:basedOn w:val="a"/>
    <w:link w:val="1Char"/>
    <w:uiPriority w:val="9"/>
    <w:qFormat/>
    <w:rsid w:val="004C4F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750D"/>
  </w:style>
  <w:style w:type="paragraph" w:styleId="a4">
    <w:name w:val="header"/>
    <w:basedOn w:val="a"/>
    <w:rsid w:val="006B750D"/>
    <w:pPr>
      <w:pBdr>
        <w:bottom w:val="single" w:sz="6" w:space="1" w:color="auto"/>
      </w:pBdr>
      <w:tabs>
        <w:tab w:val="center" w:pos="4153"/>
        <w:tab w:val="right" w:pos="8306"/>
      </w:tabs>
      <w:snapToGrid w:val="0"/>
      <w:jc w:val="center"/>
    </w:pPr>
    <w:rPr>
      <w:sz w:val="18"/>
      <w:szCs w:val="18"/>
    </w:rPr>
  </w:style>
  <w:style w:type="paragraph" w:styleId="a5">
    <w:name w:val="footer"/>
    <w:basedOn w:val="a"/>
    <w:rsid w:val="006B750D"/>
    <w:pPr>
      <w:tabs>
        <w:tab w:val="center" w:pos="4153"/>
        <w:tab w:val="right" w:pos="8306"/>
      </w:tabs>
      <w:snapToGrid w:val="0"/>
      <w:jc w:val="left"/>
    </w:pPr>
    <w:rPr>
      <w:sz w:val="18"/>
      <w:szCs w:val="18"/>
    </w:rPr>
  </w:style>
  <w:style w:type="table" w:styleId="a6">
    <w:name w:val="Table Grid"/>
    <w:basedOn w:val="a1"/>
    <w:rsid w:val="006B75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qFormat/>
    <w:rsid w:val="00B05063"/>
    <w:rPr>
      <w:b/>
      <w:bCs/>
    </w:rPr>
  </w:style>
  <w:style w:type="paragraph" w:styleId="a8">
    <w:name w:val="Balloon Text"/>
    <w:basedOn w:val="a"/>
    <w:link w:val="Char"/>
    <w:rsid w:val="00DF120F"/>
    <w:rPr>
      <w:sz w:val="18"/>
      <w:szCs w:val="18"/>
    </w:rPr>
  </w:style>
  <w:style w:type="character" w:customStyle="1" w:styleId="Char">
    <w:name w:val="批注框文本 Char"/>
    <w:basedOn w:val="a0"/>
    <w:link w:val="a8"/>
    <w:rsid w:val="00DF120F"/>
    <w:rPr>
      <w:rFonts w:eastAsia="仿宋_GB2312"/>
      <w:kern w:val="2"/>
      <w:sz w:val="18"/>
      <w:szCs w:val="18"/>
    </w:rPr>
  </w:style>
  <w:style w:type="character" w:customStyle="1" w:styleId="1Char">
    <w:name w:val="标题 1 Char"/>
    <w:basedOn w:val="a0"/>
    <w:link w:val="1"/>
    <w:uiPriority w:val="9"/>
    <w:rsid w:val="004C4FB3"/>
    <w:rPr>
      <w:rFonts w:ascii="宋体" w:hAnsi="宋体" w:cs="宋体"/>
      <w:b/>
      <w:bCs/>
      <w:kern w:val="36"/>
      <w:sz w:val="48"/>
      <w:szCs w:val="48"/>
    </w:rPr>
  </w:style>
  <w:style w:type="paragraph" w:styleId="a9">
    <w:name w:val="Normal (Web)"/>
    <w:basedOn w:val="a"/>
    <w:uiPriority w:val="99"/>
    <w:unhideWhenUsed/>
    <w:rsid w:val="00722CEC"/>
    <w:pPr>
      <w:widowControl/>
      <w:spacing w:before="100" w:beforeAutospacing="1" w:after="100" w:afterAutospacing="1"/>
      <w:jc w:val="left"/>
    </w:pPr>
    <w:rPr>
      <w:rFonts w:ascii="宋体" w:eastAsia="宋体" w:hAnsi="宋体" w:cs="宋体"/>
      <w:kern w:val="0"/>
      <w:sz w:val="24"/>
    </w:rPr>
  </w:style>
  <w:style w:type="character" w:customStyle="1" w:styleId="ifenglogo">
    <w:name w:val="ifenglogo"/>
    <w:basedOn w:val="a0"/>
    <w:rsid w:val="00722CEC"/>
  </w:style>
</w:styles>
</file>

<file path=word/webSettings.xml><?xml version="1.0" encoding="utf-8"?>
<w:webSettings xmlns:r="http://schemas.openxmlformats.org/officeDocument/2006/relationships" xmlns:w="http://schemas.openxmlformats.org/wordprocessingml/2006/main">
  <w:divs>
    <w:div w:id="92095529">
      <w:bodyDiv w:val="1"/>
      <w:marLeft w:val="0"/>
      <w:marRight w:val="0"/>
      <w:marTop w:val="0"/>
      <w:marBottom w:val="0"/>
      <w:divBdr>
        <w:top w:val="none" w:sz="0" w:space="0" w:color="auto"/>
        <w:left w:val="none" w:sz="0" w:space="0" w:color="auto"/>
        <w:bottom w:val="none" w:sz="0" w:space="0" w:color="auto"/>
        <w:right w:val="none" w:sz="0" w:space="0" w:color="auto"/>
      </w:divBdr>
    </w:div>
    <w:div w:id="685207687">
      <w:bodyDiv w:val="1"/>
      <w:marLeft w:val="0"/>
      <w:marRight w:val="0"/>
      <w:marTop w:val="0"/>
      <w:marBottom w:val="0"/>
      <w:divBdr>
        <w:top w:val="none" w:sz="0" w:space="0" w:color="auto"/>
        <w:left w:val="none" w:sz="0" w:space="0" w:color="auto"/>
        <w:bottom w:val="none" w:sz="0" w:space="0" w:color="auto"/>
        <w:right w:val="none" w:sz="0" w:space="0" w:color="auto"/>
      </w:divBdr>
    </w:div>
    <w:div w:id="1774670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186</Words>
  <Characters>1066</Characters>
  <Application>Microsoft Office Word</Application>
  <DocSecurity>0</DocSecurity>
  <PresentationFormat/>
  <Lines>8</Lines>
  <Paragraphs>2</Paragraphs>
  <Slides>0</Slides>
  <Notes>0</Notes>
  <HiddenSlides>0</HiddenSlides>
  <MMClips>0</MMClips>
  <ScaleCrop>false</ScaleCrop>
  <Company>Microsoft</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7</cp:revision>
  <dcterms:created xsi:type="dcterms:W3CDTF">2016-12-29T16:17:00Z</dcterms:created>
  <dcterms:modified xsi:type="dcterms:W3CDTF">2017-01-05T15:31:00Z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