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64" w:rsidRDefault="008A057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</w:t>
      </w:r>
      <w:r w:rsidR="008353D2">
        <w:rPr>
          <w:rFonts w:ascii="黑体" w:eastAsia="黑体" w:hAnsi="黑体" w:hint="eastAsia"/>
        </w:rPr>
        <w:t>处世之道</w:t>
      </w:r>
      <w:r>
        <w:rPr>
          <w:rFonts w:ascii="黑体" w:eastAsia="黑体" w:hAnsi="黑体" w:hint="eastAsia"/>
        </w:rPr>
        <w:t>】</w:t>
      </w:r>
    </w:p>
    <w:p w:rsidR="00276364" w:rsidRDefault="008A057C">
      <w:pPr>
        <w:jc w:val="center"/>
        <w:rPr>
          <w:rFonts w:ascii="新宋体" w:eastAsia="新宋体" w:hAnsi="新宋体"/>
          <w:sz w:val="44"/>
          <w:szCs w:val="44"/>
        </w:rPr>
      </w:pPr>
      <w:bookmarkStart w:id="0" w:name="OLE_LINK1"/>
      <w:bookmarkStart w:id="1" w:name="OLE_LINK2"/>
      <w:r>
        <w:rPr>
          <w:rFonts w:ascii="新宋体" w:eastAsia="新宋体" w:hAnsi="新宋体" w:hint="eastAsia"/>
          <w:sz w:val="44"/>
          <w:szCs w:val="44"/>
        </w:rPr>
        <w:t>你缺的是朋友，而不是朋友圈</w:t>
      </w:r>
    </w:p>
    <w:bookmarkEnd w:id="0"/>
    <w:bookmarkEnd w:id="1"/>
    <w:p w:rsidR="00276364" w:rsidRDefault="008A057C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（一院张惠敏推荐，2016年3月12日）</w:t>
      </w:r>
    </w:p>
    <w:p w:rsidR="00276364" w:rsidRDefault="00276364">
      <w:pPr>
        <w:rPr>
          <w:rFonts w:ascii="仿宋_GB2312"/>
        </w:rPr>
      </w:pPr>
      <w:bookmarkStart w:id="2" w:name="_GoBack"/>
    </w:p>
    <w:bookmarkEnd w:id="2"/>
    <w:p w:rsidR="00276364" w:rsidRDefault="008A057C">
      <w:pPr>
        <w:ind w:firstLineChars="200" w:firstLine="632"/>
        <w:rPr>
          <w:rFonts w:ascii="楷体_GB2312" w:eastAsia="楷体_GB2312"/>
        </w:rPr>
      </w:pPr>
      <w:r>
        <w:rPr>
          <w:rFonts w:ascii="黑体" w:eastAsia="黑体" w:hAnsi="黑体" w:hint="eastAsia"/>
        </w:rPr>
        <w:t>推荐理由</w:t>
      </w:r>
      <w:r>
        <w:rPr>
          <w:rFonts w:ascii="楷体_GB2312" w:eastAsia="楷体_GB2312" w:hint="eastAsia"/>
        </w:rPr>
        <w:t>：“朋友圈”是个什么圈？心灵鸡汤励志上进，看多了也会觉得虚假；旅途见闻能开阔眼界，发多了也会觉得乏味；而商业广告频频出现，更让人觉得多了几分物欲、少了几分情谊。一旦“朋友圈”成了无所不包的大杂烩，也就没了朋友间的那份简单、纯洁。多用心给朋友一点在乎、贴心地送去问候，两个人拥有的独家记忆，远比一方摇曳生姿的朋友圈来得珍贵。</w:t>
      </w:r>
    </w:p>
    <w:p w:rsidR="00245038" w:rsidRDefault="00245038" w:rsidP="00245038">
      <w:pPr>
        <w:rPr>
          <w:rFonts w:ascii="楷体_GB2312" w:eastAsia="楷体_GB2312"/>
        </w:rPr>
      </w:pPr>
    </w:p>
    <w:p w:rsidR="00276364" w:rsidRDefault="008A057C">
      <w:pPr>
        <w:rPr>
          <w:rFonts w:ascii="仿宋_GB2312"/>
        </w:rPr>
      </w:pPr>
      <w:r>
        <w:rPr>
          <w:rFonts w:ascii="仿宋_GB2312" w:hint="eastAsia"/>
          <w:noProof/>
        </w:rPr>
        <w:drawing>
          <wp:inline distT="0" distB="0" distL="114300" distR="114300">
            <wp:extent cx="5725255" cy="3695700"/>
            <wp:effectExtent l="19050" t="0" r="8795" b="0"/>
            <wp:docPr id="4" name="图片 4" descr="t015894ad5070dc542a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015894ad5070dc542a 拷贝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25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364" w:rsidRPr="00A84629" w:rsidRDefault="00A84629">
      <w:pPr>
        <w:ind w:firstLine="630"/>
        <w:rPr>
          <w:rFonts w:ascii="黑体" w:eastAsia="黑体" w:hAnsi="黑体"/>
        </w:rPr>
      </w:pPr>
      <w:r w:rsidRPr="00A84629">
        <w:rPr>
          <w:rFonts w:ascii="黑体" w:eastAsia="黑体" w:hAnsi="黑体" w:hint="eastAsia"/>
        </w:rPr>
        <w:lastRenderedPageBreak/>
        <w:t>01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朋友S是个精力旺盛的人，他的朋友圈里几乎没有单人照，每天都是与互不相同的密友自拍。S确实像是生来就具有调动气氛的天赋，无论是一起唱歌还是聚餐，他总能迅速暖场，中途还能救冷场于无形。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前段时间，福州办青运会。他去做了志愿者，认识了一帮新朋友，穿着小青果的衣服在赛场边上蹿下跳。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在这个并不能算是一线的城市，凡是有大型活动，必活跃着S的身影。他的朋友圈俨然已经成为某个都市报的活动版块，实时播报着这个城市的各种动态。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每每将他的朋友圈一一扫过，我都会产生一种“不配和他在同在一个城市”的自惭形愧。</w:t>
      </w:r>
    </w:p>
    <w:p w:rsidR="00276364" w:rsidRPr="00A84629" w:rsidRDefault="00A84629">
      <w:pPr>
        <w:ind w:firstLine="630"/>
        <w:rPr>
          <w:rFonts w:ascii="黑体" w:eastAsia="黑体" w:hAnsi="黑体"/>
        </w:rPr>
      </w:pPr>
      <w:r w:rsidRPr="00A84629">
        <w:rPr>
          <w:rFonts w:ascii="黑体" w:eastAsia="黑体" w:hAnsi="黑体" w:hint="eastAsia"/>
        </w:rPr>
        <w:t>02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朋友L截然不同。L少言寡语，不爱热闹，不议是非，平日里一副形单影只的孤独模样。上学的时候，人人都在竞争班长、团支书过过官瘾，唯独他挑了个“劳动委员”的苦差。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我们交情不深，因为同选了一门选修课，才一周一会。课间无聊，也会时常有一搭没一搭地聊点私事。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毕业后我们鲜少联系，直到有一天，我接到他的电话，他让我猜猜他在哪儿。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还没等我开口，他就一声坏笑着抢白了我的话：“啊哈，就知道到你猜不到，我在贝加尔湖畔！”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lastRenderedPageBreak/>
        <w:t>然后他就自顾自地说起，大学的时候，网络上有个帖子流传很广，说人一辈子一定要坐一次通往俄罗斯的铁路。那时选修老师正唾沫横飞地讲着糖代谢，我一脸兴奋地拿给他看，结果老师写满黑板的糖代谢示意图他没记住，反倒记住了这一路山峦、草原、白桦林、贝加尔湖，就心心念念地想来一趟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老掉牙的少年往事，他连各种细节都记得比我清楚。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他说，俄罗斯的女人比你还要壮硕，哈哈哈。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我说，滚。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嘴上不饶，却心里一暖。</w:t>
      </w:r>
    </w:p>
    <w:p w:rsidR="00276364" w:rsidRPr="00A84629" w:rsidRDefault="00A84629">
      <w:pPr>
        <w:ind w:firstLine="630"/>
        <w:rPr>
          <w:rFonts w:ascii="黑体" w:eastAsia="黑体" w:hAnsi="黑体"/>
        </w:rPr>
      </w:pPr>
      <w:r w:rsidRPr="00A84629">
        <w:rPr>
          <w:rFonts w:ascii="黑体" w:eastAsia="黑体" w:hAnsi="黑体" w:hint="eastAsia"/>
        </w:rPr>
        <w:t>03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有段时间，朋友圈流行集赞的活动，S君一连发了许多个，然后恭恭敬敬地群发给好友，要大家帮忙点赞。</w:t>
      </w:r>
    </w:p>
    <w:p w:rsidR="00276364" w:rsidRDefault="008A057C">
      <w:pPr>
        <w:rPr>
          <w:rFonts w:ascii="仿宋_GB2312"/>
        </w:rPr>
      </w:pPr>
      <w:r>
        <w:rPr>
          <w:rFonts w:ascii="仿宋_GB2312" w:hint="eastAsia"/>
        </w:rPr>
        <w:t xml:space="preserve">　　那阵子，我工作并不忙，稿子也写得不多，可就连手一滑点进他朋友圈的欲望都没有。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有一天，去了个大饭局，S君正巧也在，忙不迭地向我抱怨，怎么朋友圈的集赞人数总是不够。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我大吃一惊：“以你的人脉，我以为你早在第一天就攒齐了呢。”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他苦笑道：“哪儿啊，每次集赞我都群发了两三遍，最后都不好意思再发了，可还是没攒够。”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我心虚地没回应，生怕他提起几次点赞我都没有参与的事，甚至怀疑他是不是旁敲侧击地来影射我。</w:t>
      </w:r>
    </w:p>
    <w:p w:rsidR="00A84629" w:rsidRDefault="008A057C" w:rsidP="00A84629">
      <w:pPr>
        <w:ind w:firstLine="630"/>
        <w:rPr>
          <w:rFonts w:ascii="仿宋_GB2312"/>
        </w:rPr>
      </w:pPr>
      <w:r>
        <w:rPr>
          <w:rFonts w:ascii="仿宋_GB2312" w:hint="eastAsia"/>
        </w:rPr>
        <w:lastRenderedPageBreak/>
        <w:t>倒是L偶尔发来的“求点赞、求转发”，等我点开的时候，下面都早已有了他的留言：谢谢各位朋友帮忙，我的赞已经够啦！</w:t>
      </w:r>
    </w:p>
    <w:p w:rsidR="00276364" w:rsidRPr="00A84629" w:rsidRDefault="00A84629" w:rsidP="00A84629">
      <w:pPr>
        <w:ind w:firstLine="630"/>
        <w:rPr>
          <w:rFonts w:ascii="黑体" w:eastAsia="黑体" w:hAnsi="黑体"/>
        </w:rPr>
      </w:pPr>
      <w:r w:rsidRPr="00A84629">
        <w:rPr>
          <w:rFonts w:ascii="黑体" w:eastAsia="黑体" w:hAnsi="黑体" w:hint="eastAsia"/>
        </w:rPr>
        <w:t>04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从关系的亲疏来说，我无疑是和S君更熟悉一些。大学时代，我们共同策划了无数大大小小的社团活动，一起通宵夜战，写策划，拉赞助，熬得双眼通红。一起在散场后，喝着大酒，分享成功的喜悦。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但S君似乎与整个世界都熟稔，他的世界并不缺我一个。和他挑灯夜战过的，不止我一个；和他喝过大酒的，也不止我一个。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他发的状态里，永远都是我不认识的人，我没见过的风景。他跟新朋友出去玩，拍出来的照片里那一张张笑脸，也全都是我不认识的人。他的喜怒哀乐多么丰富，却没有一丝一毫关于我的痕迹。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S君让我感受不到自己的存在感，哪怕只是非常微弱与渺小的存在。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有时候我们不得不承认，人类潜藏在内心深处的对爱与关注的占有欲就是这样偏激自私。也不得不承认，除了爱情，友情也同样具有排他性。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这不值得大肆宣扬，成为任何一种抢占或犯罪的原因。却也不应被口诛笔伐，顶多算是上帝造人时，不小心做下的恶作剧。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我们都希望自己成为别人的the only one，如果不能，就希望自己至少要比别人特别一点。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lastRenderedPageBreak/>
        <w:t>就像L对我：当我看到贝加尔湖的时候，突然就想到了你。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那一刻，我觉得自己在L心中，比起别人，多了一弯月牙形的湖泊。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笼络人心有时候很简单：甜言蜜语不用多，就一句微弱的在乎，就是最笃定的友谊见证。</w:t>
      </w:r>
    </w:p>
    <w:p w:rsidR="00276364" w:rsidRPr="00A84629" w:rsidRDefault="00A84629">
      <w:pPr>
        <w:ind w:firstLine="630"/>
        <w:rPr>
          <w:rFonts w:ascii="黑体" w:eastAsia="黑体" w:hAnsi="黑体"/>
        </w:rPr>
      </w:pPr>
      <w:r w:rsidRPr="00A84629">
        <w:rPr>
          <w:rFonts w:ascii="黑体" w:eastAsia="黑体" w:hAnsi="黑体" w:hint="eastAsia"/>
        </w:rPr>
        <w:t>05</w:t>
      </w:r>
    </w:p>
    <w:p w:rsidR="00276364" w:rsidRDefault="008A057C">
      <w:pPr>
        <w:ind w:firstLine="630"/>
        <w:rPr>
          <w:rFonts w:ascii="仿宋_GB2312"/>
        </w:rPr>
      </w:pPr>
      <w:r>
        <w:rPr>
          <w:rFonts w:ascii="仿宋_GB2312" w:hint="eastAsia"/>
        </w:rPr>
        <w:t>我也犯过S的错误，误以为经营好朋友圈、频频获得他人的点赞就是社交皇后。其实那些点赞的意义不过是“你的生活过得很不错”或者“朕已阅”，而不是“你过得好吗”“我好想你”。</w:t>
      </w:r>
    </w:p>
    <w:p w:rsidR="00276364" w:rsidRDefault="008A057C" w:rsidP="00245038">
      <w:pPr>
        <w:ind w:firstLine="630"/>
        <w:rPr>
          <w:rFonts w:ascii="仿宋_GB2312"/>
        </w:rPr>
      </w:pPr>
      <w:r>
        <w:rPr>
          <w:rFonts w:ascii="仿宋_GB2312" w:hint="eastAsia"/>
        </w:rPr>
        <w:t>多用心给朋友一点在乎、贴心地送去问候，两个人拥有的独家记忆，远比一方摇曳生姿的朋友圈来得珍贵。</w:t>
      </w:r>
    </w:p>
    <w:p w:rsidR="00245038" w:rsidRDefault="00245038" w:rsidP="00245038">
      <w:pPr>
        <w:ind w:firstLine="630"/>
        <w:rPr>
          <w:rFonts w:ascii="楷体_GB2312" w:eastAsia="楷体_GB2312" w:hint="eastAsia"/>
        </w:rPr>
      </w:pPr>
      <w:r w:rsidRPr="00245038">
        <w:rPr>
          <w:rFonts w:ascii="楷体_GB2312" w:eastAsia="楷体_GB2312" w:hint="eastAsia"/>
        </w:rPr>
        <w:t>（</w:t>
      </w:r>
      <w:r w:rsidRPr="00245038">
        <w:rPr>
          <w:rFonts w:ascii="黑体" w:eastAsia="黑体" w:hAnsi="黑体" w:hint="eastAsia"/>
        </w:rPr>
        <w:t>推荐者注</w:t>
      </w:r>
      <w:r w:rsidRPr="00245038">
        <w:rPr>
          <w:rFonts w:ascii="楷体_GB2312" w:eastAsia="楷体_GB2312" w:hint="eastAsia"/>
        </w:rPr>
        <w:t>：本文来自人生指南成功励志网-智慧人生-为人处世2016年1月16日，作者：林一芙）</w:t>
      </w:r>
    </w:p>
    <w:p w:rsidR="00B96D78" w:rsidRPr="00B96D78" w:rsidRDefault="00B96D78" w:rsidP="00B96D78">
      <w:pPr>
        <w:ind w:firstLineChars="200" w:firstLine="632"/>
        <w:rPr>
          <w:rFonts w:ascii="新宋体" w:eastAsia="新宋体"/>
          <w:color w:val="000000"/>
          <w:szCs w:val="32"/>
        </w:rPr>
      </w:pPr>
      <w:r>
        <w:rPr>
          <w:rFonts w:ascii="楷体_GB2312" w:eastAsia="楷体_GB2312" w:hint="eastAsia"/>
          <w:szCs w:val="21"/>
        </w:rPr>
        <w:t>（</w:t>
      </w:r>
      <w:r>
        <w:rPr>
          <w:rFonts w:ascii="黑体" w:eastAsia="黑体" w:hAnsi="黑体" w:hint="eastAsia"/>
          <w:szCs w:val="21"/>
        </w:rPr>
        <w:t>注：</w:t>
      </w:r>
      <w:r>
        <w:rPr>
          <w:rFonts w:ascii="楷体_GB2312" w:eastAsia="楷体_GB2312" w:hint="eastAsia"/>
          <w:szCs w:val="21"/>
        </w:rPr>
        <w:t>学校关工网站刊发时间：2016年3月15日）</w:t>
      </w:r>
    </w:p>
    <w:sectPr w:rsidR="00B96D78" w:rsidRPr="00B96D78" w:rsidSect="00276364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FF" w:rsidRDefault="008E79FF" w:rsidP="00276364">
      <w:r>
        <w:separator/>
      </w:r>
    </w:p>
  </w:endnote>
  <w:endnote w:type="continuationSeparator" w:id="0">
    <w:p w:rsidR="008E79FF" w:rsidRDefault="008E79FF" w:rsidP="0027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64" w:rsidRDefault="008A057C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973C1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8973C1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  <w:lang w:val="zh-CN"/>
      </w:rPr>
      <w:t>２</w:t>
    </w:r>
    <w:r w:rsidR="008973C1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276364" w:rsidRDefault="002763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64" w:rsidRDefault="008A057C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8973C1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8973C1">
      <w:rPr>
        <w:rStyle w:val="a4"/>
        <w:rFonts w:ascii="仿宋_GB2312" w:hint="eastAsia"/>
        <w:sz w:val="28"/>
        <w:szCs w:val="28"/>
      </w:rPr>
      <w:fldChar w:fldCharType="separate"/>
    </w:r>
    <w:r w:rsidR="00B96D78">
      <w:rPr>
        <w:rStyle w:val="a4"/>
        <w:rFonts w:ascii="仿宋_GB2312" w:hint="eastAsia"/>
        <w:noProof/>
        <w:sz w:val="28"/>
        <w:szCs w:val="28"/>
      </w:rPr>
      <w:t>１</w:t>
    </w:r>
    <w:r w:rsidR="008973C1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276364" w:rsidRDefault="002763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FF" w:rsidRDefault="008E79FF" w:rsidP="00276364">
      <w:r>
        <w:separator/>
      </w:r>
    </w:p>
  </w:footnote>
  <w:footnote w:type="continuationSeparator" w:id="0">
    <w:p w:rsidR="008E79FF" w:rsidRDefault="008E79FF" w:rsidP="00276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36B13A41"/>
    <w:rsid w:val="00245038"/>
    <w:rsid w:val="00276364"/>
    <w:rsid w:val="008353D2"/>
    <w:rsid w:val="008973C1"/>
    <w:rsid w:val="008A057C"/>
    <w:rsid w:val="008E79FF"/>
    <w:rsid w:val="00A84629"/>
    <w:rsid w:val="00B96D78"/>
    <w:rsid w:val="36B1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36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76364"/>
  </w:style>
  <w:style w:type="paragraph" w:styleId="a5">
    <w:name w:val="Balloon Text"/>
    <w:basedOn w:val="a"/>
    <w:link w:val="Char"/>
    <w:rsid w:val="00245038"/>
    <w:rPr>
      <w:sz w:val="18"/>
      <w:szCs w:val="18"/>
    </w:rPr>
  </w:style>
  <w:style w:type="character" w:customStyle="1" w:styleId="Char">
    <w:name w:val="批注框文本 Char"/>
    <w:basedOn w:val="a0"/>
    <w:link w:val="a5"/>
    <w:rsid w:val="0024503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2</cp:revision>
  <dcterms:created xsi:type="dcterms:W3CDTF">2016-03-12T12:40:00Z</dcterms:created>
  <dcterms:modified xsi:type="dcterms:W3CDTF">2016-03-14T01:28:00Z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