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1C" w:rsidRDefault="00C3306E">
      <w:pPr>
        <w:rPr>
          <w:rFonts w:ascii="黑体" w:eastAsia="黑体" w:hAnsi="黑体"/>
          <w:szCs w:val="32"/>
        </w:rPr>
      </w:pPr>
      <w:r>
        <w:rPr>
          <w:rFonts w:ascii="黑体" w:eastAsia="黑体" w:hAnsi="黑体" w:hint="eastAsia"/>
          <w:szCs w:val="32"/>
        </w:rPr>
        <w:t>【精品推荐】</w:t>
      </w:r>
    </w:p>
    <w:p w:rsidR="004B621C" w:rsidRDefault="00C3306E">
      <w:pPr>
        <w:jc w:val="center"/>
        <w:rPr>
          <w:rFonts w:ascii="新宋体" w:eastAsia="新宋体" w:hAnsi="新宋体"/>
          <w:sz w:val="44"/>
          <w:szCs w:val="44"/>
        </w:rPr>
      </w:pPr>
      <w:r>
        <w:rPr>
          <w:rFonts w:ascii="新宋体" w:eastAsia="新宋体" w:hAnsi="新宋体" w:hint="eastAsia"/>
          <w:sz w:val="44"/>
          <w:szCs w:val="44"/>
        </w:rPr>
        <w:t>微信聊天时如何礼貌地结束聊天？</w:t>
      </w:r>
    </w:p>
    <w:p w:rsidR="004B621C" w:rsidRDefault="00C3306E">
      <w:pPr>
        <w:jc w:val="center"/>
        <w:rPr>
          <w:rFonts w:ascii="楷体_GB2312" w:eastAsia="楷体_GB2312" w:hAnsi="黑体"/>
          <w:szCs w:val="32"/>
        </w:rPr>
      </w:pPr>
      <w:r>
        <w:rPr>
          <w:rFonts w:ascii="楷体_GB2312" w:eastAsia="楷体_GB2312" w:hAnsi="黑体" w:hint="eastAsia"/>
          <w:szCs w:val="32"/>
        </w:rPr>
        <w:t>（</w:t>
      </w:r>
      <w:r>
        <w:rPr>
          <w:rFonts w:ascii="楷体_GB2312" w:eastAsia="楷体_GB2312" w:hAnsi="黑体" w:hint="eastAsia"/>
          <w:szCs w:val="32"/>
        </w:rPr>
        <w:t>医工谢宗凤</w:t>
      </w:r>
      <w:r>
        <w:rPr>
          <w:rFonts w:ascii="楷体_GB2312" w:eastAsia="楷体_GB2312" w:hAnsi="黑体" w:hint="eastAsia"/>
          <w:szCs w:val="32"/>
        </w:rPr>
        <w:t>推荐，</w:t>
      </w:r>
      <w:r>
        <w:rPr>
          <w:rFonts w:ascii="楷体_GB2312" w:eastAsia="楷体_GB2312" w:hAnsi="黑体" w:hint="eastAsia"/>
          <w:szCs w:val="32"/>
        </w:rPr>
        <w:t>2017</w:t>
      </w:r>
      <w:r>
        <w:rPr>
          <w:rFonts w:ascii="楷体_GB2312" w:eastAsia="楷体_GB2312" w:hAnsi="黑体" w:hint="eastAsia"/>
          <w:szCs w:val="32"/>
        </w:rPr>
        <w:t>年</w:t>
      </w:r>
      <w:r>
        <w:rPr>
          <w:rFonts w:ascii="楷体_GB2312" w:eastAsia="楷体_GB2312" w:hAnsi="黑体" w:hint="eastAsia"/>
          <w:szCs w:val="32"/>
        </w:rPr>
        <w:t>6</w:t>
      </w:r>
      <w:r>
        <w:rPr>
          <w:rFonts w:ascii="楷体_GB2312" w:eastAsia="楷体_GB2312" w:hAnsi="黑体" w:hint="eastAsia"/>
          <w:szCs w:val="32"/>
        </w:rPr>
        <w:t>月</w:t>
      </w:r>
      <w:r>
        <w:rPr>
          <w:rFonts w:ascii="楷体_GB2312" w:eastAsia="楷体_GB2312" w:hAnsi="黑体" w:hint="eastAsia"/>
          <w:szCs w:val="32"/>
        </w:rPr>
        <w:t>23</w:t>
      </w:r>
      <w:r>
        <w:rPr>
          <w:rFonts w:ascii="楷体_GB2312" w:eastAsia="楷体_GB2312" w:hAnsi="黑体" w:hint="eastAsia"/>
          <w:szCs w:val="32"/>
        </w:rPr>
        <w:t>日）</w:t>
      </w:r>
    </w:p>
    <w:p w:rsidR="004B621C" w:rsidRDefault="004B621C">
      <w:pPr>
        <w:rPr>
          <w:rFonts w:ascii="仿宋_GB2312" w:hAnsi="黑体"/>
          <w:szCs w:val="32"/>
        </w:rPr>
      </w:pPr>
    </w:p>
    <w:p w:rsidR="004B621C" w:rsidRDefault="00C3306E">
      <w:pPr>
        <w:ind w:firstLine="630"/>
        <w:rPr>
          <w:rFonts w:ascii="楷体_GB2312" w:eastAsia="楷体_GB2312" w:hAnsi="黑体" w:hint="eastAsia"/>
          <w:szCs w:val="32"/>
        </w:rPr>
      </w:pPr>
      <w:r>
        <w:rPr>
          <w:rFonts w:ascii="黑体" w:eastAsia="黑体" w:hAnsi="黑体" w:hint="eastAsia"/>
          <w:szCs w:val="32"/>
        </w:rPr>
        <w:t>推荐理由：</w:t>
      </w:r>
      <w:r w:rsidRPr="00E96B96">
        <w:rPr>
          <w:rFonts w:ascii="楷体_GB2312" w:eastAsia="楷体_GB2312" w:hAnsi="黑体" w:hint="eastAsia"/>
          <w:szCs w:val="32"/>
        </w:rPr>
        <w:t>微信是我们日常使用的聊天工具之一，是和别人沟通交流的一种桥梁。它不止普及在年轻人之中，越来越多的中老年人也加了使用的大军中。那么你在使用微信中是怎么结束聊天的呢？平时的话可能有时候你正在跟一个不算太熟的人聊事情，差不多要结束了，自己还有别的事情要忙，对方却还在兴致勃勃地想要跟你继续聊，是不是觉得突然打断他的兴致很不礼貌又不得不结束对话呢？这篇文章告诉你将告诉你微信聊天时如何礼貌地结束聊天。</w:t>
      </w:r>
      <w:bookmarkStart w:id="0" w:name="_GoBack"/>
      <w:bookmarkEnd w:id="0"/>
    </w:p>
    <w:p w:rsidR="00E96B96" w:rsidRPr="00E96B96" w:rsidRDefault="00E96B96">
      <w:pPr>
        <w:ind w:firstLine="630"/>
        <w:rPr>
          <w:rFonts w:ascii="楷体_GB2312" w:eastAsia="楷体_GB2312" w:hAnsi="黑体" w:hint="eastAsia"/>
          <w:szCs w:val="32"/>
        </w:rPr>
      </w:pPr>
    </w:p>
    <w:p w:rsidR="004B621C" w:rsidRDefault="00C3306E">
      <w:pPr>
        <w:jc w:val="center"/>
        <w:rPr>
          <w:rFonts w:ascii="仿宋_GB2312" w:hAnsi="黑体"/>
          <w:szCs w:val="32"/>
        </w:rPr>
      </w:pPr>
      <w:r>
        <w:rPr>
          <w:noProof/>
        </w:rPr>
        <w:drawing>
          <wp:inline distT="0" distB="0" distL="114300" distR="114300">
            <wp:extent cx="5409565" cy="3199765"/>
            <wp:effectExtent l="0" t="0" r="635" b="6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5409565" cy="3199765"/>
                    </a:xfrm>
                    <a:prstGeom prst="rect">
                      <a:avLst/>
                    </a:prstGeom>
                    <a:noFill/>
                    <a:ln w="9525">
                      <a:noFill/>
                    </a:ln>
                  </pic:spPr>
                </pic:pic>
              </a:graphicData>
            </a:graphic>
          </wp:inline>
        </w:drawing>
      </w:r>
    </w:p>
    <w:p w:rsidR="004A6B0B" w:rsidRDefault="00C3306E" w:rsidP="00E96B96">
      <w:pPr>
        <w:rPr>
          <w:rFonts w:ascii="黑体" w:eastAsia="黑体" w:hAnsi="黑体" w:hint="eastAsia"/>
          <w:szCs w:val="32"/>
        </w:rPr>
      </w:pPr>
      <w:r w:rsidRPr="004A6B0B">
        <w:rPr>
          <w:rFonts w:ascii="黑体" w:eastAsia="黑体" w:hAnsi="黑体" w:hint="eastAsia"/>
          <w:szCs w:val="32"/>
        </w:rPr>
        <w:lastRenderedPageBreak/>
        <w:t xml:space="preserve">　　</w:t>
      </w:r>
    </w:p>
    <w:p w:rsidR="004B621C" w:rsidRPr="004A6B0B" w:rsidRDefault="00C3306E" w:rsidP="004A6B0B">
      <w:pPr>
        <w:ind w:firstLineChars="200" w:firstLine="632"/>
        <w:rPr>
          <w:rFonts w:ascii="黑体" w:eastAsia="黑体" w:hAnsi="黑体"/>
          <w:szCs w:val="32"/>
        </w:rPr>
      </w:pPr>
      <w:r w:rsidRPr="004A6B0B">
        <w:rPr>
          <w:rFonts w:ascii="黑体" w:eastAsia="黑体" w:hAnsi="黑体" w:hint="eastAsia"/>
          <w:szCs w:val="32"/>
        </w:rPr>
        <w:t>你们微信聊天是怎么结束的？</w:t>
      </w:r>
    </w:p>
    <w:p w:rsidR="004B621C" w:rsidRPr="00E96B96" w:rsidRDefault="00C3306E">
      <w:pPr>
        <w:ind w:firstLine="630"/>
        <w:rPr>
          <w:rFonts w:ascii="仿宋_GB2312" w:hAnsi="黑体"/>
          <w:szCs w:val="32"/>
        </w:rPr>
      </w:pPr>
      <w:r>
        <w:rPr>
          <w:rFonts w:ascii="仿宋_GB2312" w:hAnsi="黑体" w:hint="eastAsia"/>
          <w:szCs w:val="32"/>
        </w:rPr>
        <w:t>两位分别来自宾夕法尼亚大学和纽约州立大学帕切斯学院的心理学家，</w:t>
      </w:r>
      <w:r>
        <w:rPr>
          <w:rFonts w:ascii="仿宋_GB2312" w:hAnsi="黑体" w:hint="eastAsia"/>
          <w:szCs w:val="32"/>
        </w:rPr>
        <w:t>Stuart Albert</w:t>
      </w:r>
      <w:r>
        <w:rPr>
          <w:rFonts w:ascii="仿宋_GB2312" w:hAnsi="黑体" w:hint="eastAsia"/>
          <w:szCs w:val="32"/>
        </w:rPr>
        <w:t>和</w:t>
      </w:r>
      <w:r>
        <w:rPr>
          <w:rFonts w:ascii="仿宋_GB2312" w:hAnsi="黑体" w:hint="eastAsia"/>
          <w:szCs w:val="32"/>
        </w:rPr>
        <w:t>Suzanne Kessler</w:t>
      </w:r>
      <w:r>
        <w:rPr>
          <w:rFonts w:ascii="仿宋_GB2312" w:hAnsi="黑体" w:hint="eastAsia"/>
          <w:szCs w:val="32"/>
        </w:rPr>
        <w:t>，曾做过一个公式——</w:t>
      </w:r>
      <w:r w:rsidRPr="00E96B96">
        <w:rPr>
          <w:rFonts w:ascii="仿宋_GB2312" w:hAnsi="黑体" w:hint="eastAsia"/>
          <w:bCs/>
          <w:szCs w:val="32"/>
        </w:rPr>
        <w:t>社交结束用语一般由几部分组成：谈话内容小结，理由，积极影响，持续性和祝愿。</w:t>
      </w:r>
    </w:p>
    <w:p w:rsidR="004B621C" w:rsidRDefault="00C3306E">
      <w:pPr>
        <w:ind w:firstLine="630"/>
        <w:rPr>
          <w:rFonts w:ascii="仿宋_GB2312" w:hAnsi="黑体"/>
          <w:szCs w:val="32"/>
        </w:rPr>
      </w:pPr>
      <w:r>
        <w:rPr>
          <w:rFonts w:ascii="仿宋_GB2312" w:hAnsi="黑体" w:hint="eastAsia"/>
          <w:szCs w:val="32"/>
        </w:rPr>
        <w:t>举个例子：嗯，你的意思是我应该做自己想做的事情（谈话内容小结），但是很抱歉，我现在必须把剩下的工作完成（理由），希望我们以后能多聊聊（持续性），祝你有个好心情（祝愿）！</w:t>
      </w:r>
    </w:p>
    <w:p w:rsidR="004B621C" w:rsidRDefault="00C3306E">
      <w:pPr>
        <w:ind w:firstLine="630"/>
        <w:rPr>
          <w:rFonts w:ascii="仿宋_GB2312" w:hAnsi="黑体"/>
          <w:szCs w:val="32"/>
        </w:rPr>
      </w:pPr>
      <w:r>
        <w:rPr>
          <w:rFonts w:ascii="仿宋_GB2312" w:hAnsi="黑体" w:hint="eastAsia"/>
          <w:szCs w:val="32"/>
        </w:rPr>
        <w:t>但是，这样的研究也忽略了一个事实：其实不是每个对话都是双方互道结束语的，也有可能单方结束</w:t>
      </w:r>
      <w:r>
        <w:rPr>
          <w:rFonts w:ascii="仿宋_GB2312" w:hAnsi="黑体" w:hint="eastAsia"/>
          <w:szCs w:val="32"/>
        </w:rPr>
        <w:t>。</w:t>
      </w:r>
    </w:p>
    <w:p w:rsidR="004B621C" w:rsidRDefault="00C3306E">
      <w:pPr>
        <w:ind w:firstLine="630"/>
        <w:rPr>
          <w:rFonts w:ascii="仿宋_GB2312" w:hAnsi="黑体"/>
          <w:szCs w:val="32"/>
        </w:rPr>
      </w:pPr>
      <w:r>
        <w:rPr>
          <w:rFonts w:ascii="仿宋_GB2312" w:hAnsi="黑体" w:hint="eastAsia"/>
          <w:szCs w:val="32"/>
        </w:rPr>
        <w:t>比如说，在对方说得正起劲的时候，你突然切断对话，这属于比较粗暴的结束方式。也有一些无效的沟通，比如我们的购物</w:t>
      </w:r>
      <w:r>
        <w:rPr>
          <w:rFonts w:ascii="仿宋_GB2312" w:hAnsi="黑体" w:hint="eastAsia"/>
          <w:szCs w:val="32"/>
        </w:rPr>
        <w:t>APP</w:t>
      </w:r>
      <w:r>
        <w:rPr>
          <w:rFonts w:ascii="仿宋_GB2312" w:hAnsi="黑体" w:hint="eastAsia"/>
          <w:szCs w:val="32"/>
        </w:rPr>
        <w:t>给你发的推荐信息，还有快递物流的更新信息，我们都不会去回复。而比较礼貌的结束方式，则是一种委婉的暗示，比如说，希望我们有更多的时间可以多交流。</w:t>
      </w:r>
    </w:p>
    <w:p w:rsidR="004B621C" w:rsidRDefault="00C3306E">
      <w:pPr>
        <w:ind w:firstLine="630"/>
        <w:rPr>
          <w:rFonts w:ascii="仿宋_GB2312" w:hAnsi="黑体"/>
          <w:szCs w:val="32"/>
        </w:rPr>
      </w:pPr>
      <w:r>
        <w:rPr>
          <w:rFonts w:ascii="仿宋_GB2312" w:hAnsi="黑体" w:hint="eastAsia"/>
          <w:szCs w:val="32"/>
        </w:rPr>
        <w:t>而在微信上的聊天就显得随意得多，我们不会按照死板的方法说“我们的聊天很愉快，谢谢你”，而是会采用一些比较灵活的方式：</w:t>
      </w:r>
    </w:p>
    <w:p w:rsidR="00E96B96" w:rsidRDefault="00C3306E">
      <w:pPr>
        <w:ind w:firstLine="630"/>
        <w:rPr>
          <w:rFonts w:ascii="仿宋_GB2312" w:hAnsi="黑体" w:hint="eastAsia"/>
          <w:bCs/>
          <w:szCs w:val="32"/>
        </w:rPr>
      </w:pPr>
      <w:r>
        <w:rPr>
          <w:rFonts w:ascii="仿宋_GB2312" w:hAnsi="黑体" w:hint="eastAsia"/>
          <w:szCs w:val="32"/>
        </w:rPr>
        <w:t>比如说，下次再聊，发一个很</w:t>
      </w:r>
      <w:r>
        <w:rPr>
          <w:rFonts w:ascii="仿宋_GB2312" w:hAnsi="黑体" w:hint="eastAsia"/>
          <w:szCs w:val="32"/>
        </w:rPr>
        <w:t>Q</w:t>
      </w:r>
      <w:r>
        <w:rPr>
          <w:rFonts w:ascii="仿宋_GB2312" w:hAnsi="黑体" w:hint="eastAsia"/>
          <w:szCs w:val="32"/>
        </w:rPr>
        <w:t>的表情，或者推荐一些资讯……方法多样又有趣。</w:t>
      </w:r>
      <w:r w:rsidRPr="00E96B96">
        <w:rPr>
          <w:rFonts w:ascii="仿宋_GB2312" w:hAnsi="黑体" w:hint="eastAsia"/>
          <w:bCs/>
          <w:szCs w:val="32"/>
        </w:rPr>
        <w:t>不过话说，有时候聊天太随意，会给人一种敷衍的感觉。</w:t>
      </w:r>
    </w:p>
    <w:p w:rsidR="004B621C" w:rsidRDefault="00E96B96" w:rsidP="00E96B96">
      <w:pPr>
        <w:rPr>
          <w:rFonts w:ascii="仿宋_GB2312" w:hAnsi="黑体"/>
          <w:szCs w:val="32"/>
        </w:rPr>
      </w:pPr>
      <w:r w:rsidRPr="00E96B96">
        <w:rPr>
          <w:noProof/>
        </w:rPr>
        <w:lastRenderedPageBreak/>
        <w:drawing>
          <wp:inline distT="0" distB="0" distL="114300" distR="114300">
            <wp:extent cx="5615305" cy="3657600"/>
            <wp:effectExtent l="0" t="0" r="444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615305" cy="3657600"/>
                    </a:xfrm>
                    <a:prstGeom prst="rect">
                      <a:avLst/>
                    </a:prstGeom>
                    <a:noFill/>
                    <a:ln w="9525">
                      <a:noFill/>
                    </a:ln>
                  </pic:spPr>
                </pic:pic>
              </a:graphicData>
            </a:graphic>
          </wp:inline>
        </w:drawing>
      </w:r>
    </w:p>
    <w:p w:rsidR="004B621C" w:rsidRDefault="004B621C">
      <w:pPr>
        <w:ind w:firstLine="630"/>
        <w:rPr>
          <w:rFonts w:ascii="仿宋_GB2312" w:hAnsi="黑体"/>
          <w:szCs w:val="32"/>
        </w:rPr>
      </w:pP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1</w:t>
      </w:r>
      <w:r w:rsidRPr="004A6B0B">
        <w:rPr>
          <w:rFonts w:ascii="楷体_GB2312" w:eastAsia="楷体_GB2312" w:hAnsi="黑体" w:hint="eastAsia"/>
          <w:bCs/>
          <w:szCs w:val="32"/>
        </w:rPr>
        <w:t>）别人说什么，你都甩表情包</w:t>
      </w:r>
    </w:p>
    <w:p w:rsidR="004B621C" w:rsidRDefault="00C3306E">
      <w:pPr>
        <w:ind w:firstLine="630"/>
        <w:rPr>
          <w:rFonts w:ascii="仿宋_GB2312" w:hAnsi="黑体"/>
          <w:szCs w:val="32"/>
        </w:rPr>
      </w:pPr>
      <w:r>
        <w:rPr>
          <w:rFonts w:ascii="仿宋_GB2312" w:hAnsi="黑体" w:hint="eastAsia"/>
          <w:szCs w:val="32"/>
        </w:rPr>
        <w:t>虽说使用表情包没有什么错，但是这样会显得人很漫不经心，特别是对方在正儿八经地说事情的时候，就会不理解你表情的含义。</w:t>
      </w:r>
    </w:p>
    <w:p w:rsidR="004B621C" w:rsidRDefault="00C3306E">
      <w:pPr>
        <w:ind w:firstLine="630"/>
        <w:rPr>
          <w:rFonts w:ascii="仿宋_GB2312" w:hAnsi="黑体"/>
          <w:szCs w:val="32"/>
        </w:rPr>
      </w:pPr>
      <w:r>
        <w:rPr>
          <w:rFonts w:ascii="仿宋_GB2312" w:hAnsi="黑体" w:hint="eastAsia"/>
          <w:szCs w:val="32"/>
        </w:rPr>
        <w:t>虽然说表情包会显得人有亲和力，能增加聊天的趣味性，但是你也不想想，有些蜜汁微笑一放到正经场合，会是什么样的蜜汁尴尬。</w:t>
      </w:r>
    </w:p>
    <w:p w:rsidR="004B621C" w:rsidRDefault="00C3306E">
      <w:pPr>
        <w:ind w:firstLine="630"/>
        <w:rPr>
          <w:rFonts w:ascii="仿宋_GB2312" w:hAnsi="黑体"/>
          <w:szCs w:val="32"/>
        </w:rPr>
      </w:pPr>
      <w:r>
        <w:rPr>
          <w:rFonts w:ascii="仿宋_GB2312" w:hAnsi="黑体" w:hint="eastAsia"/>
          <w:szCs w:val="32"/>
        </w:rPr>
        <w:t>当然，如果和你谈事情的人也是个不知所云的人，你们完全可以斗图的。但我认为，表情包的使用还是要看场合。</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2</w:t>
      </w:r>
      <w:r w:rsidRPr="004A6B0B">
        <w:rPr>
          <w:rFonts w:ascii="楷体_GB2312" w:eastAsia="楷体_GB2312" w:hAnsi="黑体" w:hint="eastAsia"/>
          <w:bCs/>
          <w:szCs w:val="32"/>
        </w:rPr>
        <w:t>）别人说什么，你都只回复“嗯”“嗯嗯”或者“呵呵”</w:t>
      </w:r>
    </w:p>
    <w:p w:rsidR="004B621C" w:rsidRDefault="00E96B96">
      <w:pPr>
        <w:ind w:firstLine="630"/>
        <w:rPr>
          <w:rFonts w:ascii="仿宋_GB2312" w:hAnsi="黑体"/>
          <w:szCs w:val="32"/>
        </w:rPr>
      </w:pPr>
      <w:r>
        <w:rPr>
          <w:rFonts w:ascii="仿宋_GB2312" w:hAnsi="黑体" w:hint="eastAsia"/>
          <w:szCs w:val="32"/>
        </w:rPr>
        <w:t>前面两个都还好，但是“呵呵”</w:t>
      </w:r>
      <w:r w:rsidR="00C3306E">
        <w:rPr>
          <w:rFonts w:ascii="仿宋_GB2312" w:hAnsi="黑体" w:hint="eastAsia"/>
          <w:szCs w:val="32"/>
        </w:rPr>
        <w:t>就可以被理解成千千万万种</w:t>
      </w:r>
      <w:r w:rsidR="00C3306E">
        <w:rPr>
          <w:rFonts w:ascii="仿宋_GB2312" w:hAnsi="黑体" w:hint="eastAsia"/>
          <w:szCs w:val="32"/>
        </w:rPr>
        <w:lastRenderedPageBreak/>
        <w:t>意思：你是认为我说的话很搞笑还是认为我很搞笑呢？</w:t>
      </w:r>
    </w:p>
    <w:p w:rsidR="004B621C" w:rsidRDefault="00C3306E">
      <w:pPr>
        <w:ind w:firstLine="630"/>
        <w:rPr>
          <w:rFonts w:ascii="仿宋_GB2312" w:hAnsi="黑体"/>
          <w:szCs w:val="32"/>
        </w:rPr>
      </w:pPr>
      <w:r>
        <w:rPr>
          <w:rFonts w:ascii="仿宋_GB2312" w:hAnsi="黑体" w:hint="eastAsia"/>
          <w:szCs w:val="32"/>
        </w:rPr>
        <w:t>收到一连串的“嗯”“嗯嗯”“呵呵”是一种什么心情呢？别人该不该继续和你聊天呢？既敷衍又尴尬。</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3</w:t>
      </w:r>
      <w:r w:rsidRPr="004A6B0B">
        <w:rPr>
          <w:rFonts w:ascii="楷体_GB2312" w:eastAsia="楷体_GB2312" w:hAnsi="黑体" w:hint="eastAsia"/>
          <w:bCs/>
          <w:szCs w:val="32"/>
        </w:rPr>
        <w:t>）别人说什么，明明你在线，却很长时间都不回复</w:t>
      </w:r>
    </w:p>
    <w:p w:rsidR="004B621C" w:rsidRDefault="00C3306E">
      <w:pPr>
        <w:ind w:firstLine="630"/>
        <w:rPr>
          <w:rFonts w:ascii="仿宋_GB2312" w:hAnsi="黑体"/>
          <w:szCs w:val="32"/>
        </w:rPr>
      </w:pPr>
      <w:r>
        <w:rPr>
          <w:rFonts w:ascii="仿宋_GB2312" w:hAnsi="黑体" w:hint="eastAsia"/>
          <w:szCs w:val="32"/>
        </w:rPr>
        <w:t>这种长时间不回复会让人摸不着头脑，或者等到对方直接问“你在看消息吗？”的时候才作出简单的回复。</w:t>
      </w:r>
    </w:p>
    <w:p w:rsidR="004B621C" w:rsidRDefault="00C3306E">
      <w:pPr>
        <w:ind w:firstLine="630"/>
        <w:rPr>
          <w:rFonts w:ascii="仿宋_GB2312" w:hAnsi="黑体" w:hint="eastAsia"/>
          <w:szCs w:val="32"/>
        </w:rPr>
      </w:pPr>
      <w:r>
        <w:rPr>
          <w:rFonts w:ascii="仿宋_GB2312" w:hAnsi="黑体" w:hint="eastAsia"/>
          <w:szCs w:val="32"/>
        </w:rPr>
        <w:t>我忽然不知如何解释这样的聊天方式，或者说这样算不上是聊天，是一个话很多的人在对一个不感兴趣的人说一堆自认为很重要但是别人不关心的事，既不礼貌又没有意义。</w:t>
      </w:r>
    </w:p>
    <w:p w:rsidR="004A6B0B" w:rsidRDefault="004A6B0B">
      <w:pPr>
        <w:ind w:firstLine="630"/>
        <w:rPr>
          <w:rFonts w:ascii="仿宋_GB2312" w:hAnsi="黑体"/>
          <w:szCs w:val="32"/>
        </w:rPr>
      </w:pPr>
    </w:p>
    <w:p w:rsidR="004B621C" w:rsidRDefault="004A6B0B" w:rsidP="004A6B0B">
      <w:pPr>
        <w:rPr>
          <w:rFonts w:ascii="仿宋_GB2312" w:hAnsi="黑体"/>
          <w:szCs w:val="32"/>
        </w:rPr>
      </w:pPr>
      <w:r w:rsidRPr="004A6B0B">
        <w:rPr>
          <w:noProof/>
        </w:rPr>
        <w:drawing>
          <wp:inline distT="0" distB="0" distL="114300" distR="114300">
            <wp:extent cx="5615940" cy="3482975"/>
            <wp:effectExtent l="19050" t="0" r="381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615940" cy="3482975"/>
                    </a:xfrm>
                    <a:prstGeom prst="rect">
                      <a:avLst/>
                    </a:prstGeom>
                    <a:noFill/>
                    <a:ln w="9525">
                      <a:noFill/>
                    </a:ln>
                  </pic:spPr>
                </pic:pic>
              </a:graphicData>
            </a:graphic>
          </wp:inline>
        </w:drawing>
      </w:r>
    </w:p>
    <w:p w:rsidR="004B621C" w:rsidRDefault="004B621C">
      <w:pPr>
        <w:ind w:firstLine="630"/>
        <w:rPr>
          <w:rFonts w:ascii="仿宋_GB2312" w:hAnsi="黑体"/>
          <w:szCs w:val="32"/>
        </w:rPr>
      </w:pPr>
    </w:p>
    <w:p w:rsidR="004B621C" w:rsidRDefault="004B621C">
      <w:pPr>
        <w:ind w:firstLine="630"/>
        <w:rPr>
          <w:rFonts w:ascii="仿宋_GB2312" w:hAnsi="黑体"/>
          <w:szCs w:val="32"/>
        </w:rPr>
      </w:pPr>
    </w:p>
    <w:p w:rsidR="004B621C" w:rsidRPr="004A6B0B" w:rsidRDefault="00C3306E">
      <w:pPr>
        <w:ind w:firstLine="630"/>
        <w:rPr>
          <w:rFonts w:ascii="黑体" w:eastAsia="黑体" w:hAnsi="黑体"/>
          <w:szCs w:val="32"/>
        </w:rPr>
      </w:pPr>
      <w:r w:rsidRPr="004A6B0B">
        <w:rPr>
          <w:rFonts w:ascii="黑体" w:eastAsia="黑体" w:hAnsi="黑体" w:hint="eastAsia"/>
          <w:bCs/>
          <w:szCs w:val="32"/>
        </w:rPr>
        <w:lastRenderedPageBreak/>
        <w:t>如</w:t>
      </w:r>
      <w:r w:rsidRPr="004A6B0B">
        <w:rPr>
          <w:rFonts w:ascii="黑体" w:eastAsia="黑体" w:hAnsi="黑体" w:hint="eastAsia"/>
          <w:bCs/>
          <w:szCs w:val="32"/>
        </w:rPr>
        <w:t>今，微信也不单是一个聊天工具，在工作场合使用微信的人群也特别多。</w:t>
      </w:r>
    </w:p>
    <w:p w:rsidR="004B621C" w:rsidRDefault="00C3306E">
      <w:pPr>
        <w:ind w:firstLine="630"/>
        <w:rPr>
          <w:rFonts w:ascii="仿宋_GB2312" w:hAnsi="黑体"/>
          <w:szCs w:val="32"/>
        </w:rPr>
      </w:pPr>
      <w:r>
        <w:rPr>
          <w:rFonts w:ascii="仿宋_GB2312" w:hAnsi="黑体" w:hint="eastAsia"/>
          <w:szCs w:val="32"/>
        </w:rPr>
        <w:t>由于工作的严肃性，我们在使用微信的时候，还是应该注意说话的礼貌用语，尤其是在结束一段聊天的时候。那我们怎么礼貌地结束聊天呢？下面是我的一些拙见，仅供参考。</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1</w:t>
      </w:r>
      <w:r w:rsidRPr="004A6B0B">
        <w:rPr>
          <w:rFonts w:ascii="楷体_GB2312" w:eastAsia="楷体_GB2312" w:hAnsi="黑体" w:hint="eastAsia"/>
          <w:bCs/>
          <w:szCs w:val="32"/>
        </w:rPr>
        <w:t>）给出积极的评论</w:t>
      </w:r>
    </w:p>
    <w:p w:rsidR="004B621C" w:rsidRDefault="00C3306E">
      <w:pPr>
        <w:ind w:firstLine="630"/>
        <w:rPr>
          <w:rFonts w:ascii="仿宋_GB2312" w:hAnsi="黑体"/>
          <w:szCs w:val="32"/>
        </w:rPr>
      </w:pPr>
      <w:r>
        <w:rPr>
          <w:rFonts w:ascii="仿宋_GB2312" w:hAnsi="黑体" w:hint="eastAsia"/>
          <w:szCs w:val="32"/>
        </w:rPr>
        <w:t>你可以感谢对方愿意花时间和你聊天，对方也能意会到，你不想继续聊了。如果你必须腾出时间去做要紧事，不妨直说。</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2</w:t>
      </w:r>
      <w:r w:rsidRPr="004A6B0B">
        <w:rPr>
          <w:rFonts w:ascii="楷体_GB2312" w:eastAsia="楷体_GB2312" w:hAnsi="黑体" w:hint="eastAsia"/>
          <w:bCs/>
          <w:szCs w:val="32"/>
        </w:rPr>
        <w:t>）回到聊天的最初目的</w:t>
      </w:r>
    </w:p>
    <w:p w:rsidR="004B621C" w:rsidRDefault="00C3306E">
      <w:pPr>
        <w:ind w:firstLine="630"/>
        <w:rPr>
          <w:rFonts w:ascii="仿宋_GB2312" w:hAnsi="黑体"/>
          <w:szCs w:val="32"/>
        </w:rPr>
      </w:pPr>
      <w:r>
        <w:rPr>
          <w:rFonts w:ascii="仿宋_GB2312" w:hAnsi="黑体" w:hint="eastAsia"/>
          <w:szCs w:val="32"/>
        </w:rPr>
        <w:t>聊天最自然的方式就是，聊着聊着就聊回了话题本身。几乎每一段谈话都会有一个目的，不管是工作上的事，还是兴趣爱好。</w:t>
      </w:r>
    </w:p>
    <w:p w:rsidR="004B621C" w:rsidRDefault="00C3306E">
      <w:pPr>
        <w:ind w:firstLine="630"/>
        <w:rPr>
          <w:rFonts w:ascii="仿宋_GB2312" w:hAnsi="黑体"/>
          <w:szCs w:val="32"/>
        </w:rPr>
      </w:pPr>
      <w:r>
        <w:rPr>
          <w:rFonts w:ascii="仿宋_GB2312" w:hAnsi="黑体" w:hint="eastAsia"/>
          <w:szCs w:val="32"/>
        </w:rPr>
        <w:t>这个时候你可以对彼此的谈话做一小结，说一些类似于“关于</w:t>
      </w:r>
      <w:r>
        <w:rPr>
          <w:rFonts w:ascii="仿宋_GB2312" w:hAnsi="黑体" w:hint="eastAsia"/>
          <w:szCs w:val="32"/>
        </w:rPr>
        <w:t>XX</w:t>
      </w:r>
      <w:r>
        <w:rPr>
          <w:rFonts w:ascii="仿宋_GB2312" w:hAnsi="黑体" w:hint="eastAsia"/>
          <w:szCs w:val="32"/>
        </w:rPr>
        <w:t>事情，你的建议很不错，我会尝试的”之类的话，表明对话已经达到目的，可以关闭聊天窗口了。</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3</w:t>
      </w:r>
      <w:r w:rsidRPr="004A6B0B">
        <w:rPr>
          <w:rFonts w:ascii="楷体_GB2312" w:eastAsia="楷体_GB2312" w:hAnsi="黑体" w:hint="eastAsia"/>
          <w:bCs/>
          <w:szCs w:val="32"/>
        </w:rPr>
        <w:t>）用一个自然的过渡，也就是一个可以让你结束聊天的理由</w:t>
      </w:r>
    </w:p>
    <w:p w:rsidR="004B621C" w:rsidRDefault="00C3306E">
      <w:pPr>
        <w:ind w:firstLine="630"/>
        <w:rPr>
          <w:rFonts w:ascii="仿宋_GB2312" w:hAnsi="黑体" w:hint="eastAsia"/>
          <w:szCs w:val="32"/>
        </w:rPr>
      </w:pPr>
      <w:r>
        <w:rPr>
          <w:rFonts w:ascii="仿宋_GB2312" w:hAnsi="黑体" w:hint="eastAsia"/>
          <w:szCs w:val="32"/>
        </w:rPr>
        <w:t>比如说，手机没有电了，流量超标了，到饭点了……只要不会显得太突兀都可以。</w:t>
      </w:r>
    </w:p>
    <w:p w:rsidR="004A6B0B" w:rsidRDefault="004A6B0B">
      <w:pPr>
        <w:ind w:firstLine="630"/>
        <w:rPr>
          <w:rFonts w:ascii="仿宋_GB2312" w:hAnsi="黑体"/>
          <w:szCs w:val="32"/>
        </w:rPr>
      </w:pPr>
      <w:r>
        <w:rPr>
          <w:rFonts w:ascii="仿宋_GB2312" w:hAnsi="黑体" w:hint="eastAsia"/>
          <w:szCs w:val="32"/>
        </w:rPr>
        <w:t>（紧接下页）</w:t>
      </w:r>
    </w:p>
    <w:p w:rsidR="004B621C" w:rsidRDefault="004A6B0B" w:rsidP="004A6B0B">
      <w:pPr>
        <w:rPr>
          <w:rFonts w:ascii="仿宋_GB2312" w:hAnsi="黑体"/>
          <w:szCs w:val="32"/>
        </w:rPr>
      </w:pPr>
      <w:r w:rsidRPr="004A6B0B">
        <w:rPr>
          <w:noProof/>
        </w:rPr>
        <w:lastRenderedPageBreak/>
        <w:drawing>
          <wp:inline distT="0" distB="0" distL="114300" distR="114300">
            <wp:extent cx="5612765" cy="3103245"/>
            <wp:effectExtent l="0" t="0" r="6985"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612765" cy="3103245"/>
                    </a:xfrm>
                    <a:prstGeom prst="rect">
                      <a:avLst/>
                    </a:prstGeom>
                    <a:noFill/>
                    <a:ln w="9525">
                      <a:noFill/>
                    </a:ln>
                  </pic:spPr>
                </pic:pic>
              </a:graphicData>
            </a:graphic>
          </wp:inline>
        </w:drawing>
      </w:r>
    </w:p>
    <w:p w:rsidR="004B621C" w:rsidRDefault="004B621C">
      <w:pPr>
        <w:ind w:firstLine="630"/>
        <w:rPr>
          <w:rFonts w:ascii="仿宋_GB2312" w:hAnsi="黑体"/>
          <w:szCs w:val="32"/>
        </w:rPr>
      </w:pP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4</w:t>
      </w:r>
      <w:r w:rsidRPr="004A6B0B">
        <w:rPr>
          <w:rFonts w:ascii="楷体_GB2312" w:eastAsia="楷体_GB2312" w:hAnsi="黑体" w:hint="eastAsia"/>
          <w:bCs/>
          <w:szCs w:val="32"/>
        </w:rPr>
        <w:t>）等对方不再说话的时候结束聊天</w:t>
      </w:r>
    </w:p>
    <w:p w:rsidR="004B621C" w:rsidRDefault="00C3306E">
      <w:pPr>
        <w:ind w:firstLine="630"/>
        <w:rPr>
          <w:rFonts w:ascii="仿宋_GB2312" w:hAnsi="黑体"/>
          <w:szCs w:val="32"/>
        </w:rPr>
      </w:pPr>
      <w:r>
        <w:rPr>
          <w:rFonts w:ascii="仿宋_GB2312" w:hAnsi="黑体" w:hint="eastAsia"/>
          <w:szCs w:val="32"/>
        </w:rPr>
        <w:t>有种情况是，因为自身原因，对方说着说着就没有下文了，撤不回也不能继续，整个对话陷入了迟缓的状态中。</w:t>
      </w:r>
    </w:p>
    <w:p w:rsidR="004B621C" w:rsidRDefault="00C3306E">
      <w:pPr>
        <w:ind w:firstLine="630"/>
        <w:rPr>
          <w:rFonts w:ascii="仿宋_GB2312" w:hAnsi="黑体"/>
          <w:szCs w:val="32"/>
        </w:rPr>
      </w:pPr>
      <w:r>
        <w:rPr>
          <w:rFonts w:ascii="仿宋_GB2312" w:hAnsi="黑体" w:hint="eastAsia"/>
          <w:szCs w:val="32"/>
        </w:rPr>
        <w:t>这个时候你可以自己找理由离开，给对方一个台阶下，比如可以这样说：和你聊天很愉快，但是不</w:t>
      </w:r>
      <w:r>
        <w:rPr>
          <w:rFonts w:ascii="仿宋_GB2312" w:hAnsi="黑体" w:hint="eastAsia"/>
          <w:szCs w:val="32"/>
        </w:rPr>
        <w:t>得不到此为止，我得去处理一件重要的事情……</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5</w:t>
      </w:r>
      <w:r w:rsidRPr="004A6B0B">
        <w:rPr>
          <w:rFonts w:ascii="楷体_GB2312" w:eastAsia="楷体_GB2312" w:hAnsi="黑体" w:hint="eastAsia"/>
          <w:bCs/>
          <w:szCs w:val="32"/>
        </w:rPr>
        <w:t>）面对无法清晰表达观点的聊友，你要抓住停顿，帮助他回到重点</w:t>
      </w:r>
    </w:p>
    <w:p w:rsidR="004B621C" w:rsidRDefault="00C3306E">
      <w:pPr>
        <w:ind w:firstLine="630"/>
        <w:rPr>
          <w:rFonts w:ascii="仿宋_GB2312" w:hAnsi="黑体"/>
          <w:szCs w:val="32"/>
        </w:rPr>
      </w:pPr>
      <w:r>
        <w:rPr>
          <w:rFonts w:ascii="仿宋_GB2312" w:hAnsi="黑体" w:hint="eastAsia"/>
          <w:szCs w:val="32"/>
        </w:rPr>
        <w:t>有些朋友是不会表达自己的，这种不会表达，不是一句话不说，而是一直说一直说但是没有个重点。</w:t>
      </w:r>
    </w:p>
    <w:p w:rsidR="004B621C" w:rsidRDefault="00C3306E">
      <w:pPr>
        <w:ind w:firstLine="630"/>
        <w:rPr>
          <w:rFonts w:ascii="仿宋_GB2312" w:hAnsi="黑体"/>
          <w:szCs w:val="32"/>
        </w:rPr>
      </w:pPr>
      <w:r>
        <w:rPr>
          <w:rFonts w:ascii="仿宋_GB2312" w:hAnsi="黑体" w:hint="eastAsia"/>
          <w:szCs w:val="32"/>
        </w:rPr>
        <w:t>比如说，本来你们的目的是约在某个地方吃饭，但是对方说完吃的又说电影，说完电影又聊游戏，聊完游戏又聊八卦，话题</w:t>
      </w:r>
      <w:r>
        <w:rPr>
          <w:rFonts w:ascii="仿宋_GB2312" w:hAnsi="黑体" w:hint="eastAsia"/>
          <w:szCs w:val="32"/>
        </w:rPr>
        <w:lastRenderedPageBreak/>
        <w:t>很多但是漫无边际。</w:t>
      </w:r>
    </w:p>
    <w:p w:rsidR="004B621C" w:rsidRDefault="00C3306E">
      <w:pPr>
        <w:ind w:firstLine="630"/>
        <w:rPr>
          <w:rFonts w:ascii="仿宋_GB2312" w:hAnsi="黑体"/>
          <w:szCs w:val="32"/>
        </w:rPr>
      </w:pPr>
      <w:r>
        <w:rPr>
          <w:rFonts w:ascii="仿宋_GB2312" w:hAnsi="黑体" w:hint="eastAsia"/>
          <w:szCs w:val="32"/>
        </w:rPr>
        <w:t>我相信大家都不希望没完没了地浪费时间，对待这种情况的一个办法是：抓住空隙，替他说出重点，然后就可以找借口离开了。</w:t>
      </w:r>
    </w:p>
    <w:p w:rsidR="004B621C" w:rsidRPr="004A6B0B" w:rsidRDefault="00C3306E">
      <w:pPr>
        <w:ind w:firstLine="630"/>
        <w:rPr>
          <w:rFonts w:ascii="楷体_GB2312" w:eastAsia="楷体_GB2312" w:hAnsi="黑体" w:hint="eastAsia"/>
          <w:szCs w:val="32"/>
        </w:rPr>
      </w:pPr>
      <w:r w:rsidRPr="004A6B0B">
        <w:rPr>
          <w:rFonts w:ascii="楷体_GB2312" w:eastAsia="楷体_GB2312" w:hAnsi="黑体" w:hint="eastAsia"/>
          <w:bCs/>
          <w:szCs w:val="32"/>
        </w:rPr>
        <w:t>6</w:t>
      </w:r>
      <w:r w:rsidRPr="004A6B0B">
        <w:rPr>
          <w:rFonts w:ascii="楷体_GB2312" w:eastAsia="楷体_GB2312" w:hAnsi="黑体" w:hint="eastAsia"/>
          <w:bCs/>
          <w:szCs w:val="32"/>
        </w:rPr>
        <w:t>）如果谈话时间太长，你可以直接表达结束聊天的意愿</w:t>
      </w:r>
    </w:p>
    <w:p w:rsidR="004B621C" w:rsidRDefault="00C3306E">
      <w:pPr>
        <w:ind w:firstLine="630"/>
        <w:rPr>
          <w:rFonts w:ascii="仿宋_GB2312" w:hAnsi="黑体"/>
          <w:szCs w:val="32"/>
        </w:rPr>
      </w:pPr>
      <w:r>
        <w:rPr>
          <w:rFonts w:ascii="仿宋_GB2312" w:hAnsi="黑体" w:hint="eastAsia"/>
          <w:szCs w:val="32"/>
        </w:rPr>
        <w:t>比如说：这都不知不觉聊到了晚上十一点半了，是时候休息了，明天还得上班呢，不好意思啊，我们下次再聊……不管你是不是真的想休息，这样模糊的借口也是对方不好拒绝的。</w:t>
      </w:r>
    </w:p>
    <w:p w:rsidR="004B621C" w:rsidRDefault="009E3632">
      <w:pPr>
        <w:ind w:firstLine="630"/>
        <w:rPr>
          <w:rFonts w:ascii="仿宋_GB2312" w:hAnsi="黑体"/>
          <w:szCs w:val="32"/>
        </w:rPr>
      </w:pPr>
      <w:r>
        <w:rPr>
          <w:rFonts w:ascii="仿宋_GB2312" w:hAnsi="黑体" w:hint="eastAsia"/>
          <w:szCs w:val="32"/>
        </w:rPr>
        <w:t>（紧接下页）</w:t>
      </w:r>
    </w:p>
    <w:p w:rsidR="004B621C" w:rsidRDefault="009E3632" w:rsidP="009E3632">
      <w:pPr>
        <w:rPr>
          <w:rFonts w:ascii="仿宋_GB2312" w:hAnsi="黑体"/>
          <w:szCs w:val="32"/>
        </w:rPr>
      </w:pPr>
      <w:r w:rsidRPr="009E3632">
        <w:rPr>
          <w:rFonts w:ascii="仿宋_GB2312" w:hAnsi="黑体" w:hint="eastAsia"/>
          <w:noProof/>
          <w:szCs w:val="32"/>
        </w:rPr>
        <w:lastRenderedPageBreak/>
        <w:drawing>
          <wp:inline distT="0" distB="0" distL="114300" distR="114300">
            <wp:extent cx="5638800" cy="5638800"/>
            <wp:effectExtent l="0" t="0" r="0" b="0"/>
            <wp:docPr id="10" name="图片 7" descr="微信图片_2017061714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70617141515"/>
                    <pic:cNvPicPr>
                      <a:picLocks noChangeAspect="1"/>
                    </pic:cNvPicPr>
                  </pic:nvPicPr>
                  <pic:blipFill>
                    <a:blip r:embed="rId11"/>
                    <a:stretch>
                      <a:fillRect/>
                    </a:stretch>
                  </pic:blipFill>
                  <pic:spPr>
                    <a:xfrm>
                      <a:off x="0" y="0"/>
                      <a:ext cx="5637756" cy="5637756"/>
                    </a:xfrm>
                    <a:prstGeom prst="rect">
                      <a:avLst/>
                    </a:prstGeom>
                  </pic:spPr>
                </pic:pic>
              </a:graphicData>
            </a:graphic>
          </wp:inline>
        </w:drawing>
      </w:r>
    </w:p>
    <w:p w:rsidR="004B621C" w:rsidRDefault="004B621C">
      <w:pPr>
        <w:ind w:firstLine="630"/>
        <w:rPr>
          <w:rFonts w:ascii="仿宋_GB2312" w:hAnsi="黑体"/>
          <w:szCs w:val="32"/>
        </w:rPr>
      </w:pPr>
    </w:p>
    <w:p w:rsidR="004B621C" w:rsidRDefault="00C3306E">
      <w:pPr>
        <w:ind w:firstLine="630"/>
        <w:rPr>
          <w:rFonts w:ascii="仿宋_GB2312" w:hAnsi="黑体"/>
          <w:szCs w:val="32"/>
        </w:rPr>
      </w:pPr>
      <w:r>
        <w:rPr>
          <w:rFonts w:ascii="仿宋_GB2312" w:hAnsi="黑体" w:hint="eastAsia"/>
          <w:szCs w:val="32"/>
        </w:rPr>
        <w:t>最后，我认为，有礼貌地结束一段对话，并不是一味地迁就对方，而是在愉快聊天的基础上，让对方明白，聊天到此为止。</w:t>
      </w:r>
    </w:p>
    <w:p w:rsidR="004B621C" w:rsidRDefault="00C3306E">
      <w:pPr>
        <w:ind w:firstLine="630"/>
        <w:rPr>
          <w:rFonts w:ascii="楷体_GB2312" w:eastAsia="楷体_GB2312"/>
          <w:szCs w:val="32"/>
        </w:rPr>
      </w:pPr>
      <w:r>
        <w:rPr>
          <w:rFonts w:ascii="仿宋_GB2312" w:hAnsi="黑体" w:hint="eastAsia"/>
          <w:szCs w:val="32"/>
        </w:rPr>
        <w:t>在学会愉快聊天这件事情上，需要学习和积累。情商可以不高，但是不能丢失最基本的礼貌。</w:t>
      </w:r>
    </w:p>
    <w:p w:rsidR="004B621C" w:rsidRDefault="00C3306E">
      <w:pPr>
        <w:ind w:firstLine="630"/>
        <w:rPr>
          <w:rFonts w:ascii="楷体_GB2312" w:eastAsia="楷体_GB2312" w:hint="eastAsia"/>
          <w:szCs w:val="32"/>
        </w:rPr>
      </w:pPr>
      <w:r>
        <w:rPr>
          <w:rFonts w:ascii="楷体_GB2312" w:eastAsia="楷体_GB2312" w:hint="eastAsia"/>
          <w:szCs w:val="32"/>
        </w:rPr>
        <w:t>（</w:t>
      </w:r>
      <w:r>
        <w:rPr>
          <w:rFonts w:ascii="黑体" w:eastAsia="黑体" w:hAnsi="黑体" w:hint="eastAsia"/>
          <w:szCs w:val="32"/>
        </w:rPr>
        <w:t>推荐者注：</w:t>
      </w:r>
      <w:r>
        <w:rPr>
          <w:rFonts w:ascii="楷体_GB2312" w:eastAsia="楷体_GB2312" w:hint="eastAsia"/>
          <w:szCs w:val="32"/>
        </w:rPr>
        <w:t>本文来自</w:t>
      </w:r>
      <w:r>
        <w:rPr>
          <w:rFonts w:ascii="楷体_GB2312" w:eastAsia="楷体_GB2312" w:hint="eastAsia"/>
          <w:szCs w:val="32"/>
        </w:rPr>
        <w:t>微信公众号人民日报</w:t>
      </w:r>
      <w:r>
        <w:rPr>
          <w:rFonts w:ascii="楷体_GB2312" w:eastAsia="楷体_GB2312" w:hint="eastAsia"/>
          <w:szCs w:val="32"/>
        </w:rPr>
        <w:t>201</w:t>
      </w:r>
      <w:r>
        <w:rPr>
          <w:rFonts w:ascii="楷体_GB2312" w:eastAsia="楷体_GB2312" w:hint="eastAsia"/>
          <w:szCs w:val="32"/>
        </w:rPr>
        <w:t>7</w:t>
      </w:r>
      <w:r>
        <w:rPr>
          <w:rFonts w:ascii="楷体_GB2312" w:eastAsia="楷体_GB2312" w:hint="eastAsia"/>
          <w:szCs w:val="32"/>
        </w:rPr>
        <w:t>年</w:t>
      </w:r>
      <w:r>
        <w:rPr>
          <w:rFonts w:ascii="楷体_GB2312" w:eastAsia="楷体_GB2312" w:hint="eastAsia"/>
          <w:szCs w:val="32"/>
        </w:rPr>
        <w:t>6</w:t>
      </w:r>
      <w:r>
        <w:rPr>
          <w:rFonts w:ascii="楷体_GB2312" w:eastAsia="楷体_GB2312" w:hint="eastAsia"/>
          <w:szCs w:val="32"/>
        </w:rPr>
        <w:t>月</w:t>
      </w:r>
      <w:r>
        <w:rPr>
          <w:rFonts w:ascii="楷体_GB2312" w:eastAsia="楷体_GB2312" w:hint="eastAsia"/>
          <w:szCs w:val="32"/>
        </w:rPr>
        <w:t>1</w:t>
      </w:r>
      <w:r>
        <w:rPr>
          <w:rFonts w:ascii="楷体_GB2312" w:eastAsia="楷体_GB2312" w:hint="eastAsia"/>
          <w:szCs w:val="32"/>
        </w:rPr>
        <w:t>7</w:t>
      </w:r>
      <w:r>
        <w:rPr>
          <w:rFonts w:ascii="楷体_GB2312" w:eastAsia="楷体_GB2312" w:hint="eastAsia"/>
          <w:szCs w:val="32"/>
        </w:rPr>
        <w:lastRenderedPageBreak/>
        <w:t>日，作者：迎刃）</w:t>
      </w:r>
    </w:p>
    <w:p w:rsidR="00E96B96" w:rsidRPr="00E96B96" w:rsidRDefault="00E96B96" w:rsidP="00E96B96">
      <w:pPr>
        <w:ind w:firstLineChars="200" w:firstLine="632"/>
        <w:rPr>
          <w:rFonts w:ascii="仿宋_GB2312" w:hAnsi="黑体"/>
          <w:szCs w:val="32"/>
        </w:rPr>
      </w:pPr>
      <w:r>
        <w:rPr>
          <w:rFonts w:ascii="楷体_GB2312" w:eastAsia="楷体_GB2312" w:hAnsi="新宋体" w:hint="eastAsia"/>
          <w:szCs w:val="32"/>
        </w:rPr>
        <w:t>（</w:t>
      </w:r>
      <w:r>
        <w:rPr>
          <w:rFonts w:ascii="黑体" w:eastAsia="黑体" w:hAnsi="新宋体" w:hint="eastAsia"/>
          <w:szCs w:val="32"/>
        </w:rPr>
        <w:t>注：</w:t>
      </w:r>
      <w:r>
        <w:rPr>
          <w:rFonts w:ascii="楷体_GB2312" w:eastAsia="楷体_GB2312" w:hAnsi="新宋体" w:hint="eastAsia"/>
          <w:szCs w:val="32"/>
        </w:rPr>
        <w:t>学校关工网站刊发时间：2017年6月26日）</w:t>
      </w:r>
    </w:p>
    <w:sectPr w:rsidR="00E96B96" w:rsidRPr="00E96B96" w:rsidSect="004B621C">
      <w:footerReference w:type="even" r:id="rId12"/>
      <w:footerReference w:type="default" r:id="rId13"/>
      <w:pgSz w:w="11906" w:h="16838"/>
      <w:pgMar w:top="2098" w:right="1474" w:bottom="1985" w:left="1588" w:header="851" w:footer="1418" w:gutter="0"/>
      <w:pgNumType w:fmt="decimalFullWidt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06E" w:rsidRDefault="00C3306E" w:rsidP="004B621C">
      <w:r>
        <w:separator/>
      </w:r>
    </w:p>
  </w:endnote>
  <w:endnote w:type="continuationSeparator" w:id="1">
    <w:p w:rsidR="00C3306E" w:rsidRDefault="00C3306E" w:rsidP="004B6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C" w:rsidRDefault="00C3306E">
    <w:pPr>
      <w:pStyle w:val="a4"/>
      <w:framePr w:wrap="around" w:vAnchor="text" w:hAnchor="page" w:x="1589" w:y="-218"/>
      <w:ind w:firstLineChars="100" w:firstLine="280"/>
      <w:rPr>
        <w:rStyle w:val="a7"/>
        <w:rFonts w:ascii="仿宋_GB2312"/>
        <w:sz w:val="28"/>
        <w:szCs w:val="28"/>
      </w:rPr>
    </w:pPr>
    <w:r>
      <w:rPr>
        <w:rStyle w:val="a7"/>
        <w:rFonts w:ascii="仿宋_GB2312" w:hint="eastAsia"/>
        <w:sz w:val="28"/>
        <w:szCs w:val="28"/>
      </w:rPr>
      <w:t>—</w:t>
    </w:r>
    <w:r w:rsidR="004B621C">
      <w:rPr>
        <w:rFonts w:ascii="仿宋_GB2312" w:hint="eastAsia"/>
        <w:sz w:val="28"/>
        <w:szCs w:val="28"/>
      </w:rPr>
      <w:fldChar w:fldCharType="begin"/>
    </w:r>
    <w:r>
      <w:rPr>
        <w:rStyle w:val="a7"/>
        <w:rFonts w:ascii="仿宋_GB2312" w:hint="eastAsia"/>
        <w:sz w:val="28"/>
        <w:szCs w:val="28"/>
      </w:rPr>
      <w:instrText xml:space="preserve">PAGE  </w:instrText>
    </w:r>
    <w:r w:rsidR="004B621C">
      <w:rPr>
        <w:rFonts w:ascii="仿宋_GB2312" w:hint="eastAsia"/>
        <w:sz w:val="28"/>
        <w:szCs w:val="28"/>
      </w:rPr>
      <w:fldChar w:fldCharType="separate"/>
    </w:r>
    <w:r w:rsidR="009E3632">
      <w:rPr>
        <w:rStyle w:val="a7"/>
        <w:rFonts w:ascii="仿宋_GB2312" w:hint="eastAsia"/>
        <w:noProof/>
        <w:sz w:val="28"/>
        <w:szCs w:val="28"/>
      </w:rPr>
      <w:t>２</w:t>
    </w:r>
    <w:r w:rsidR="004B621C">
      <w:rPr>
        <w:rFonts w:ascii="仿宋_GB2312" w:hint="eastAsia"/>
        <w:sz w:val="28"/>
        <w:szCs w:val="28"/>
      </w:rPr>
      <w:fldChar w:fldCharType="end"/>
    </w:r>
    <w:r>
      <w:rPr>
        <w:rStyle w:val="a7"/>
        <w:rFonts w:ascii="仿宋_GB2312" w:hint="eastAsia"/>
        <w:sz w:val="28"/>
        <w:szCs w:val="28"/>
      </w:rPr>
      <w:t>—</w:t>
    </w:r>
  </w:p>
  <w:p w:rsidR="004B621C" w:rsidRDefault="004B621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C" w:rsidRDefault="00C3306E">
    <w:pPr>
      <w:pStyle w:val="a4"/>
      <w:framePr w:w="1276" w:wrap="around" w:vAnchor="text" w:hAnchor="page" w:x="9121" w:y="-212"/>
      <w:rPr>
        <w:rStyle w:val="a7"/>
        <w:rFonts w:ascii="仿宋_GB2312"/>
        <w:sz w:val="28"/>
        <w:szCs w:val="28"/>
      </w:rPr>
    </w:pPr>
    <w:r>
      <w:rPr>
        <w:rStyle w:val="a7"/>
        <w:rFonts w:ascii="仿宋_GB2312" w:hint="eastAsia"/>
        <w:sz w:val="28"/>
        <w:szCs w:val="28"/>
      </w:rPr>
      <w:t>—</w:t>
    </w:r>
    <w:r w:rsidR="004B621C">
      <w:rPr>
        <w:rFonts w:ascii="仿宋_GB2312" w:hint="eastAsia"/>
        <w:sz w:val="28"/>
        <w:szCs w:val="28"/>
      </w:rPr>
      <w:fldChar w:fldCharType="begin"/>
    </w:r>
    <w:r>
      <w:rPr>
        <w:rStyle w:val="a7"/>
        <w:rFonts w:ascii="仿宋_GB2312" w:hint="eastAsia"/>
        <w:sz w:val="28"/>
        <w:szCs w:val="28"/>
      </w:rPr>
      <w:instrText xml:space="preserve">PAGE  </w:instrText>
    </w:r>
    <w:r w:rsidR="004B621C">
      <w:rPr>
        <w:rFonts w:ascii="仿宋_GB2312" w:hint="eastAsia"/>
        <w:sz w:val="28"/>
        <w:szCs w:val="28"/>
      </w:rPr>
      <w:fldChar w:fldCharType="separate"/>
    </w:r>
    <w:r w:rsidR="009E3632">
      <w:rPr>
        <w:rStyle w:val="a7"/>
        <w:rFonts w:ascii="仿宋_GB2312" w:hint="eastAsia"/>
        <w:noProof/>
        <w:sz w:val="28"/>
        <w:szCs w:val="28"/>
      </w:rPr>
      <w:t>１</w:t>
    </w:r>
    <w:r w:rsidR="004B621C">
      <w:rPr>
        <w:rFonts w:ascii="仿宋_GB2312" w:hint="eastAsia"/>
        <w:sz w:val="28"/>
        <w:szCs w:val="28"/>
      </w:rPr>
      <w:fldChar w:fldCharType="end"/>
    </w:r>
    <w:r>
      <w:rPr>
        <w:rStyle w:val="a7"/>
        <w:rFonts w:ascii="仿宋_GB2312" w:hint="eastAsia"/>
        <w:sz w:val="28"/>
        <w:szCs w:val="28"/>
      </w:rPr>
      <w:t>—</w:t>
    </w:r>
  </w:p>
  <w:p w:rsidR="004B621C" w:rsidRDefault="004B621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06E" w:rsidRDefault="00C3306E" w:rsidP="004B621C">
      <w:r>
        <w:separator/>
      </w:r>
    </w:p>
  </w:footnote>
  <w:footnote w:type="continuationSeparator" w:id="1">
    <w:p w:rsidR="00C3306E" w:rsidRDefault="00C3306E" w:rsidP="004B62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B45"/>
    <w:rsid w:val="00002223"/>
    <w:rsid w:val="000258A8"/>
    <w:rsid w:val="00032426"/>
    <w:rsid w:val="000476BA"/>
    <w:rsid w:val="0005777B"/>
    <w:rsid w:val="00090055"/>
    <w:rsid w:val="000A06DA"/>
    <w:rsid w:val="000A48F6"/>
    <w:rsid w:val="000F0344"/>
    <w:rsid w:val="000F76B0"/>
    <w:rsid w:val="00120D9D"/>
    <w:rsid w:val="00124111"/>
    <w:rsid w:val="001323DB"/>
    <w:rsid w:val="0013416D"/>
    <w:rsid w:val="00140D12"/>
    <w:rsid w:val="00154B7D"/>
    <w:rsid w:val="00177BC9"/>
    <w:rsid w:val="00181441"/>
    <w:rsid w:val="00181802"/>
    <w:rsid w:val="00185DBA"/>
    <w:rsid w:val="001A7AE2"/>
    <w:rsid w:val="001B3925"/>
    <w:rsid w:val="001C35A2"/>
    <w:rsid w:val="001D1231"/>
    <w:rsid w:val="001D198D"/>
    <w:rsid w:val="001E1293"/>
    <w:rsid w:val="001E7DBD"/>
    <w:rsid w:val="00212FCE"/>
    <w:rsid w:val="0023276C"/>
    <w:rsid w:val="00234540"/>
    <w:rsid w:val="002409CC"/>
    <w:rsid w:val="0024485C"/>
    <w:rsid w:val="00245779"/>
    <w:rsid w:val="0025434A"/>
    <w:rsid w:val="00266607"/>
    <w:rsid w:val="002700E8"/>
    <w:rsid w:val="002A560B"/>
    <w:rsid w:val="002A6777"/>
    <w:rsid w:val="002B1400"/>
    <w:rsid w:val="002B4AD6"/>
    <w:rsid w:val="002B5A32"/>
    <w:rsid w:val="002B5EA0"/>
    <w:rsid w:val="002C1F00"/>
    <w:rsid w:val="002D136C"/>
    <w:rsid w:val="002D5460"/>
    <w:rsid w:val="002D677A"/>
    <w:rsid w:val="002E5AA2"/>
    <w:rsid w:val="002E6D78"/>
    <w:rsid w:val="00324E28"/>
    <w:rsid w:val="00336B52"/>
    <w:rsid w:val="0034453C"/>
    <w:rsid w:val="00345DB0"/>
    <w:rsid w:val="00397A4D"/>
    <w:rsid w:val="003A3A81"/>
    <w:rsid w:val="003A648F"/>
    <w:rsid w:val="003E08DF"/>
    <w:rsid w:val="003F0B8D"/>
    <w:rsid w:val="003F52E9"/>
    <w:rsid w:val="00401083"/>
    <w:rsid w:val="00412BCF"/>
    <w:rsid w:val="00432FE3"/>
    <w:rsid w:val="0044515C"/>
    <w:rsid w:val="00456589"/>
    <w:rsid w:val="0049072C"/>
    <w:rsid w:val="004A0BA3"/>
    <w:rsid w:val="004A469F"/>
    <w:rsid w:val="004A4C3E"/>
    <w:rsid w:val="004A6B0B"/>
    <w:rsid w:val="004B621C"/>
    <w:rsid w:val="004D4B64"/>
    <w:rsid w:val="004E24AC"/>
    <w:rsid w:val="004E3398"/>
    <w:rsid w:val="00501B35"/>
    <w:rsid w:val="005023E6"/>
    <w:rsid w:val="00547B1D"/>
    <w:rsid w:val="00547E47"/>
    <w:rsid w:val="0057276D"/>
    <w:rsid w:val="0058665E"/>
    <w:rsid w:val="005A0459"/>
    <w:rsid w:val="005C4108"/>
    <w:rsid w:val="005D1C22"/>
    <w:rsid w:val="005D5906"/>
    <w:rsid w:val="005E52CB"/>
    <w:rsid w:val="005E6FB5"/>
    <w:rsid w:val="00601D9F"/>
    <w:rsid w:val="00611F8F"/>
    <w:rsid w:val="00641582"/>
    <w:rsid w:val="00650C6B"/>
    <w:rsid w:val="006546A2"/>
    <w:rsid w:val="006A5AED"/>
    <w:rsid w:val="006B2D37"/>
    <w:rsid w:val="006C59F0"/>
    <w:rsid w:val="006D3823"/>
    <w:rsid w:val="006D79FE"/>
    <w:rsid w:val="0071728B"/>
    <w:rsid w:val="00721B55"/>
    <w:rsid w:val="00732915"/>
    <w:rsid w:val="007438DB"/>
    <w:rsid w:val="007444AE"/>
    <w:rsid w:val="00787817"/>
    <w:rsid w:val="007A5140"/>
    <w:rsid w:val="007B50E6"/>
    <w:rsid w:val="007B5B45"/>
    <w:rsid w:val="007B6967"/>
    <w:rsid w:val="007D0C95"/>
    <w:rsid w:val="0080223F"/>
    <w:rsid w:val="00830D88"/>
    <w:rsid w:val="0083101C"/>
    <w:rsid w:val="008421E7"/>
    <w:rsid w:val="0084306D"/>
    <w:rsid w:val="00866D9E"/>
    <w:rsid w:val="00880267"/>
    <w:rsid w:val="00882357"/>
    <w:rsid w:val="0089011A"/>
    <w:rsid w:val="008B072C"/>
    <w:rsid w:val="008B6054"/>
    <w:rsid w:val="008D5E13"/>
    <w:rsid w:val="008F0558"/>
    <w:rsid w:val="008F7ED8"/>
    <w:rsid w:val="00900A5B"/>
    <w:rsid w:val="00901745"/>
    <w:rsid w:val="00912CD6"/>
    <w:rsid w:val="0092477C"/>
    <w:rsid w:val="00930F56"/>
    <w:rsid w:val="0093702C"/>
    <w:rsid w:val="00991F37"/>
    <w:rsid w:val="009C51CB"/>
    <w:rsid w:val="009E1E19"/>
    <w:rsid w:val="009E3632"/>
    <w:rsid w:val="009F6032"/>
    <w:rsid w:val="00A04D04"/>
    <w:rsid w:val="00A07233"/>
    <w:rsid w:val="00A34108"/>
    <w:rsid w:val="00A36EB1"/>
    <w:rsid w:val="00A5498A"/>
    <w:rsid w:val="00A80718"/>
    <w:rsid w:val="00A862D1"/>
    <w:rsid w:val="00A944F6"/>
    <w:rsid w:val="00A976CD"/>
    <w:rsid w:val="00AC506C"/>
    <w:rsid w:val="00AD56FB"/>
    <w:rsid w:val="00AE1B81"/>
    <w:rsid w:val="00AF2A96"/>
    <w:rsid w:val="00B02B83"/>
    <w:rsid w:val="00B05063"/>
    <w:rsid w:val="00B12AAF"/>
    <w:rsid w:val="00B4273C"/>
    <w:rsid w:val="00B44A03"/>
    <w:rsid w:val="00B471EE"/>
    <w:rsid w:val="00B5325B"/>
    <w:rsid w:val="00B66F7D"/>
    <w:rsid w:val="00B80A04"/>
    <w:rsid w:val="00B84AEC"/>
    <w:rsid w:val="00BC01B4"/>
    <w:rsid w:val="00BC6570"/>
    <w:rsid w:val="00BD45C3"/>
    <w:rsid w:val="00BF64F4"/>
    <w:rsid w:val="00C066E6"/>
    <w:rsid w:val="00C3306E"/>
    <w:rsid w:val="00C3336B"/>
    <w:rsid w:val="00C4093A"/>
    <w:rsid w:val="00C522AF"/>
    <w:rsid w:val="00C62932"/>
    <w:rsid w:val="00C7251B"/>
    <w:rsid w:val="00C773F0"/>
    <w:rsid w:val="00C905FD"/>
    <w:rsid w:val="00C91BFE"/>
    <w:rsid w:val="00C94364"/>
    <w:rsid w:val="00CD4532"/>
    <w:rsid w:val="00CE1DB0"/>
    <w:rsid w:val="00D0670F"/>
    <w:rsid w:val="00D10A3C"/>
    <w:rsid w:val="00D53112"/>
    <w:rsid w:val="00D65045"/>
    <w:rsid w:val="00D6639E"/>
    <w:rsid w:val="00D8081C"/>
    <w:rsid w:val="00DD0891"/>
    <w:rsid w:val="00DE0F88"/>
    <w:rsid w:val="00DF4288"/>
    <w:rsid w:val="00E12AE9"/>
    <w:rsid w:val="00E35F80"/>
    <w:rsid w:val="00E40736"/>
    <w:rsid w:val="00E43500"/>
    <w:rsid w:val="00E50929"/>
    <w:rsid w:val="00E51F37"/>
    <w:rsid w:val="00E755C0"/>
    <w:rsid w:val="00E803D5"/>
    <w:rsid w:val="00E933BF"/>
    <w:rsid w:val="00E96B96"/>
    <w:rsid w:val="00EA56D1"/>
    <w:rsid w:val="00EC4F0D"/>
    <w:rsid w:val="00ED292A"/>
    <w:rsid w:val="00F26F59"/>
    <w:rsid w:val="00F33723"/>
    <w:rsid w:val="00F347DC"/>
    <w:rsid w:val="00F3588D"/>
    <w:rsid w:val="00F35937"/>
    <w:rsid w:val="00F71707"/>
    <w:rsid w:val="00F729CA"/>
    <w:rsid w:val="00F7461A"/>
    <w:rsid w:val="00F758A8"/>
    <w:rsid w:val="00F80FA0"/>
    <w:rsid w:val="00F8719D"/>
    <w:rsid w:val="00FE15BF"/>
    <w:rsid w:val="00FE5C9B"/>
    <w:rsid w:val="00FF606A"/>
    <w:rsid w:val="00FF62C2"/>
    <w:rsid w:val="055F6EDD"/>
    <w:rsid w:val="0CA07D52"/>
    <w:rsid w:val="28D33843"/>
    <w:rsid w:val="2DD37777"/>
    <w:rsid w:val="39714467"/>
    <w:rsid w:val="415F077C"/>
    <w:rsid w:val="48143A56"/>
    <w:rsid w:val="4D8D21B2"/>
    <w:rsid w:val="67226E55"/>
    <w:rsid w:val="7183399F"/>
    <w:rsid w:val="7508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21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B621C"/>
    <w:rPr>
      <w:sz w:val="18"/>
      <w:szCs w:val="18"/>
    </w:rPr>
  </w:style>
  <w:style w:type="paragraph" w:styleId="a4">
    <w:name w:val="footer"/>
    <w:basedOn w:val="a"/>
    <w:rsid w:val="004B621C"/>
    <w:pPr>
      <w:tabs>
        <w:tab w:val="center" w:pos="4153"/>
        <w:tab w:val="right" w:pos="8306"/>
      </w:tabs>
      <w:snapToGrid w:val="0"/>
      <w:jc w:val="left"/>
    </w:pPr>
    <w:rPr>
      <w:sz w:val="18"/>
      <w:szCs w:val="18"/>
    </w:rPr>
  </w:style>
  <w:style w:type="paragraph" w:styleId="a5">
    <w:name w:val="header"/>
    <w:basedOn w:val="a"/>
    <w:qFormat/>
    <w:rsid w:val="004B621C"/>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4B621C"/>
    <w:rPr>
      <w:b/>
      <w:bCs/>
    </w:rPr>
  </w:style>
  <w:style w:type="character" w:styleId="a7">
    <w:name w:val="page number"/>
    <w:basedOn w:val="a0"/>
    <w:rsid w:val="004B621C"/>
  </w:style>
  <w:style w:type="table" w:styleId="a8">
    <w:name w:val="Table Grid"/>
    <w:basedOn w:val="a1"/>
    <w:qFormat/>
    <w:rsid w:val="004B62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框文本 Char"/>
    <w:basedOn w:val="a0"/>
    <w:link w:val="a3"/>
    <w:qFormat/>
    <w:rsid w:val="004B621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33790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【如正式引用，须自行核实】</dc:title>
  <dc:creator>PC</dc:creator>
  <cp:lastModifiedBy>Administrator</cp:lastModifiedBy>
  <cp:revision>8</cp:revision>
  <dcterms:created xsi:type="dcterms:W3CDTF">2017-05-16T14:55:00Z</dcterms:created>
  <dcterms:modified xsi:type="dcterms:W3CDTF">2017-06-24T06:15:00Z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