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94E" w:rsidRDefault="00547C90">
      <w:pPr>
        <w:rPr>
          <w:rFonts w:ascii="黑体" w:eastAsia="黑体" w:hAnsi="黑体"/>
          <w:szCs w:val="32"/>
        </w:rPr>
      </w:pPr>
      <w:r>
        <w:rPr>
          <w:rFonts w:ascii="黑体" w:eastAsia="黑体" w:hAnsi="黑体" w:hint="eastAsia"/>
          <w:szCs w:val="32"/>
        </w:rPr>
        <w:t>【</w:t>
      </w:r>
      <w:r w:rsidR="009431FE">
        <w:rPr>
          <w:rFonts w:ascii="黑体" w:eastAsia="黑体" w:hAnsi="黑体" w:hint="eastAsia"/>
          <w:szCs w:val="32"/>
        </w:rPr>
        <w:t>信息反馈</w:t>
      </w:r>
      <w:r>
        <w:rPr>
          <w:rFonts w:ascii="黑体" w:eastAsia="黑体" w:hAnsi="黑体" w:hint="eastAsia"/>
          <w:szCs w:val="32"/>
        </w:rPr>
        <w:t>】</w:t>
      </w:r>
    </w:p>
    <w:p w:rsidR="0090194E" w:rsidRPr="009431FE" w:rsidRDefault="00547C90">
      <w:pPr>
        <w:jc w:val="center"/>
        <w:rPr>
          <w:rFonts w:ascii="新宋体" w:eastAsia="新宋体" w:hAnsi="新宋体" w:cs="新宋体"/>
          <w:sz w:val="44"/>
          <w:szCs w:val="44"/>
        </w:rPr>
      </w:pPr>
      <w:r w:rsidRPr="009431FE">
        <w:rPr>
          <w:rFonts w:ascii="新宋体" w:eastAsia="新宋体" w:hAnsi="新宋体" w:cs="新宋体" w:hint="eastAsia"/>
          <w:sz w:val="44"/>
          <w:szCs w:val="44"/>
        </w:rPr>
        <w:t>勇敢的心</w:t>
      </w:r>
    </w:p>
    <w:p w:rsidR="0090194E" w:rsidRDefault="00547C90">
      <w:pPr>
        <w:jc w:val="center"/>
        <w:rPr>
          <w:rFonts w:ascii="楷体_GB2312" w:eastAsia="楷体_GB2312"/>
          <w:szCs w:val="32"/>
        </w:rPr>
      </w:pPr>
      <w:r>
        <w:rPr>
          <w:rFonts w:ascii="楷体_GB2312" w:eastAsia="楷体_GB2312" w:hint="eastAsia"/>
          <w:szCs w:val="32"/>
        </w:rPr>
        <w:t>（一院肖燕专，2016年5月28日）</w:t>
      </w:r>
    </w:p>
    <w:p w:rsidR="0090194E" w:rsidRDefault="0090194E">
      <w:pPr>
        <w:jc w:val="center"/>
        <w:rPr>
          <w:rFonts w:ascii="楷体_GB2312" w:eastAsia="楷体_GB2312"/>
          <w:szCs w:val="32"/>
        </w:rPr>
      </w:pPr>
      <w:bookmarkStart w:id="0" w:name="_GoBack"/>
      <w:bookmarkEnd w:id="0"/>
    </w:p>
    <w:p w:rsidR="0090194E" w:rsidRDefault="00547C90">
      <w:pPr>
        <w:ind w:firstLineChars="202" w:firstLine="638"/>
        <w:rPr>
          <w:rFonts w:ascii="仿宋_GB2312"/>
          <w:szCs w:val="32"/>
        </w:rPr>
      </w:pPr>
      <w:r>
        <w:rPr>
          <w:rFonts w:ascii="仿宋_GB2312" w:hint="eastAsia"/>
          <w:szCs w:val="32"/>
        </w:rPr>
        <w:t>很多人都有着不果断、犹豫不决的性格，因此而错过了很多精彩，正如一院严景文推荐的文章《你害怕一切坏结果，反倒错过了所有好开端》</w:t>
      </w:r>
      <w:r w:rsidR="009431FE" w:rsidRPr="009431FE">
        <w:rPr>
          <w:rFonts w:ascii="仿宋_GB2312" w:hint="eastAsia"/>
          <w:szCs w:val="32"/>
        </w:rPr>
        <w:t>（注：学校关工网站刊发时间：2016年5月27日）</w:t>
      </w:r>
      <w:r>
        <w:rPr>
          <w:rFonts w:ascii="仿宋_GB2312" w:hint="eastAsia"/>
          <w:szCs w:val="32"/>
        </w:rPr>
        <w:t>里中说的一样:“命运害怕勇敢的人，而专去欺负胆小鬼。所以，请不要退缩，勇敢打破舒适区，不要因为害怕可能出现的坏结果，就避开了所有好开端。”缺少一颗勇敢尝试的心就意味着失去了许多新鲜的经历。</w:t>
      </w:r>
    </w:p>
    <w:p w:rsidR="0090194E" w:rsidRDefault="00547C90">
      <w:pPr>
        <w:ind w:firstLineChars="200" w:firstLine="632"/>
        <w:rPr>
          <w:rFonts w:ascii="仿宋_GB2312"/>
          <w:szCs w:val="32"/>
        </w:rPr>
      </w:pPr>
      <w:r>
        <w:rPr>
          <w:rFonts w:ascii="仿宋_GB2312" w:hint="eastAsia"/>
          <w:szCs w:val="32"/>
        </w:rPr>
        <w:t>上周末，我们班级组织了夏游，到阳江这个美丽的城市去体验海边生活。怀揣着激动的心情，我们一群人上路了，到了下午，我们纷纷前往海上乐园去看海、冲浪。看着一大群男男女女在浅滩处等</w:t>
      </w:r>
      <w:r w:rsidR="009431FE">
        <w:rPr>
          <w:rFonts w:ascii="仿宋_GB2312" w:hint="eastAsia"/>
          <w:szCs w:val="32"/>
        </w:rPr>
        <w:t>待着一波波大浪袭来跳浪的乐趣，我们也被吸引了过去加入了他们的行列</w:t>
      </w:r>
      <w:r>
        <w:rPr>
          <w:rFonts w:ascii="仿宋_GB2312" w:hint="eastAsia"/>
          <w:szCs w:val="32"/>
        </w:rPr>
        <w:t>，遇到浪高的便一起跳起来感受海水的浮力以及任凭那咸咸的海水淹没整张脸直到眼睛也睁不开，浪小时便一阵唏嘘开着玩笑说要征服下一波更猛烈的浪。这是我第一次体验被海浪冲刷的刺激感，用一声声的惊叫迎接着每一个浪的到来。</w:t>
      </w:r>
    </w:p>
    <w:p w:rsidR="0090194E" w:rsidRDefault="00547C90">
      <w:pPr>
        <w:ind w:firstLineChars="200" w:firstLine="632"/>
        <w:rPr>
          <w:rFonts w:ascii="仿宋_GB2312"/>
          <w:szCs w:val="32"/>
        </w:rPr>
      </w:pPr>
      <w:r>
        <w:rPr>
          <w:rFonts w:ascii="仿宋_GB2312" w:hint="eastAsia"/>
          <w:szCs w:val="32"/>
        </w:rPr>
        <w:t>海上乐园有一个项目是过桥，分别有梅花桩、网桥以及铁索桥项目，一个项目比一个项目凶险，然而几乎所有游客都去挑战了项目，抓力好强壮的挑战了铁索桥以及网桥，女生大多数挑战</w:t>
      </w:r>
      <w:r>
        <w:rPr>
          <w:rFonts w:ascii="仿宋_GB2312" w:hint="eastAsia"/>
          <w:szCs w:val="32"/>
        </w:rPr>
        <w:lastRenderedPageBreak/>
        <w:t>梅花桩，正下方一个水池，惊叹的是没有任何一个人掉进了水池，每个人都挑战成功了，也许是全神贯注地谨慎走好每一步的原因。我挑战的是梅花桩，这个项目相对难度小，但前前后后一起过桩的人频率、方向不相同导致桩摇晃得厉害，我手上提着两袋拖鞋，在途中有一只拖鞋掉下了水，有点害怕的我不知所措，身后一个女生很大胆地松开了一只抓绳的手帮我捡起了鞋子，我心里感谢这个女生，她有一颗勇敢的心。</w:t>
      </w:r>
    </w:p>
    <w:p w:rsidR="0090194E" w:rsidRDefault="00547C90">
      <w:pPr>
        <w:ind w:firstLineChars="200" w:firstLine="632"/>
        <w:rPr>
          <w:rFonts w:ascii="仿宋_GB2312"/>
          <w:szCs w:val="32"/>
        </w:rPr>
      </w:pPr>
      <w:r>
        <w:rPr>
          <w:rFonts w:ascii="仿宋_GB2312" w:hint="eastAsia"/>
          <w:szCs w:val="32"/>
        </w:rPr>
        <w:t>以往去到游乐场，我是连坐海盗船都会吓出一身汗的人，挑战过最高难度的就是飓风飞椅，每当我和朋友说起这个事，她们都会给我一个鄙视的眼神，然而这次旅行我突破了自己。在班上一个男生的强烈鼓励下我决定挑战挑战这些游乐设施，在排队时前方的人兴致勃勃地聊着天，等到轮到他们时还调侃说要把他们尖叫的视频发到网上去，之后我也确确实实听到了一声声的惨叫以及水花四溅的声音，终于轮到我时，我想后退也没有退路了，后方还有人在等着我前进，向负责人问清了安全的漂流姿势之后，我坐上滑梯，战战兢兢地出发，心脏跳到嗓子眼没力叫出来，一直叨叨念着死定了死定了，重力的作用使我以飞快的速度滑下去，生怕不小心就会飞出滑到，直到一滩水喷向我，我才有了活着的感觉。然而，出乎意料地，过程中确实害怕得要死，可是一到缓冲带时，我却兴奋了起来，迫不及待地拉着舍友冲向另一个项目，这一次兴奋战胜了我的恐惧，享受着这一次漂流的刺激感。</w:t>
      </w:r>
    </w:p>
    <w:p w:rsidR="0090194E" w:rsidRDefault="00547C90" w:rsidP="009431FE">
      <w:pPr>
        <w:ind w:firstLineChars="200" w:firstLine="632"/>
        <w:rPr>
          <w:rFonts w:ascii="仿宋_GB2312" w:hint="eastAsia"/>
          <w:szCs w:val="32"/>
        </w:rPr>
      </w:pPr>
      <w:r>
        <w:rPr>
          <w:rFonts w:ascii="仿宋_GB2312" w:hint="eastAsia"/>
          <w:szCs w:val="32"/>
        </w:rPr>
        <w:t>倘若我因恐惧而拒绝去玩漂流，我便不会发现漂流的刺激与好玩，我便不会发现我也是能够挑战刺激的人，也许我只能抱着遗憾一直在旋转木马上听着别人的兴奋尖叫。好在我勇敢地尝试了，因而发现了一片新天地。</w:t>
      </w:r>
    </w:p>
    <w:p w:rsidR="00B26FCB" w:rsidRPr="00B26FCB" w:rsidRDefault="00B26FCB" w:rsidP="00B26FCB">
      <w:pPr>
        <w:ind w:firstLineChars="200" w:firstLine="632"/>
        <w:rPr>
          <w:rFonts w:ascii="楷体_GB2312" w:eastAsia="楷体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学校关工网站刊发时间：2016年6月6日）</w:t>
      </w:r>
    </w:p>
    <w:sectPr w:rsidR="00B26FCB" w:rsidRPr="00B26FCB" w:rsidSect="0090194E">
      <w:headerReference w:type="default" r:id="rId7"/>
      <w:footerReference w:type="even" r:id="rId8"/>
      <w:footerReference w:type="default" r:id="rId9"/>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603" w:rsidRDefault="00C54603" w:rsidP="0090194E">
      <w:r>
        <w:separator/>
      </w:r>
    </w:p>
  </w:endnote>
  <w:endnote w:type="continuationSeparator" w:id="0">
    <w:p w:rsidR="00C54603" w:rsidRDefault="00C54603" w:rsidP="009019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E" w:rsidRDefault="00547C90">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91690F">
      <w:rPr>
        <w:rFonts w:ascii="仿宋_GB2312" w:hint="eastAsia"/>
        <w:sz w:val="28"/>
        <w:szCs w:val="28"/>
      </w:rPr>
      <w:fldChar w:fldCharType="begin"/>
    </w:r>
    <w:r>
      <w:rPr>
        <w:rStyle w:val="a5"/>
        <w:rFonts w:ascii="仿宋_GB2312" w:hint="eastAsia"/>
        <w:sz w:val="28"/>
        <w:szCs w:val="28"/>
      </w:rPr>
      <w:instrText xml:space="preserve">PAGE  </w:instrText>
    </w:r>
    <w:r w:rsidR="0091690F">
      <w:rPr>
        <w:rFonts w:ascii="仿宋_GB2312" w:hint="eastAsia"/>
        <w:sz w:val="28"/>
        <w:szCs w:val="28"/>
      </w:rPr>
      <w:fldChar w:fldCharType="separate"/>
    </w:r>
    <w:r>
      <w:rPr>
        <w:rStyle w:val="a5"/>
        <w:rFonts w:ascii="仿宋_GB2312" w:hint="eastAsia"/>
        <w:sz w:val="28"/>
        <w:szCs w:val="28"/>
      </w:rPr>
      <w:t>８</w:t>
    </w:r>
    <w:r w:rsidR="0091690F">
      <w:rPr>
        <w:rFonts w:ascii="仿宋_GB2312" w:hint="eastAsia"/>
        <w:sz w:val="28"/>
        <w:szCs w:val="28"/>
      </w:rPr>
      <w:fldChar w:fldCharType="end"/>
    </w:r>
    <w:r>
      <w:rPr>
        <w:rStyle w:val="a5"/>
        <w:rFonts w:ascii="仿宋_GB2312" w:hint="eastAsia"/>
        <w:sz w:val="28"/>
        <w:szCs w:val="28"/>
      </w:rPr>
      <w:t>—</w:t>
    </w:r>
  </w:p>
  <w:p w:rsidR="0090194E" w:rsidRDefault="0090194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E" w:rsidRDefault="00547C90">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91690F">
      <w:rPr>
        <w:rFonts w:ascii="仿宋_GB2312" w:hint="eastAsia"/>
        <w:sz w:val="28"/>
        <w:szCs w:val="28"/>
      </w:rPr>
      <w:fldChar w:fldCharType="begin"/>
    </w:r>
    <w:r>
      <w:rPr>
        <w:rStyle w:val="a5"/>
        <w:rFonts w:ascii="仿宋_GB2312" w:hint="eastAsia"/>
        <w:sz w:val="28"/>
        <w:szCs w:val="28"/>
      </w:rPr>
      <w:instrText xml:space="preserve">PAGE  </w:instrText>
    </w:r>
    <w:r w:rsidR="0091690F">
      <w:rPr>
        <w:rFonts w:ascii="仿宋_GB2312" w:hint="eastAsia"/>
        <w:sz w:val="28"/>
        <w:szCs w:val="28"/>
      </w:rPr>
      <w:fldChar w:fldCharType="separate"/>
    </w:r>
    <w:r w:rsidR="00C54603">
      <w:rPr>
        <w:rStyle w:val="a5"/>
        <w:rFonts w:ascii="仿宋_GB2312" w:hint="eastAsia"/>
        <w:noProof/>
        <w:sz w:val="28"/>
        <w:szCs w:val="28"/>
      </w:rPr>
      <w:t>１</w:t>
    </w:r>
    <w:r w:rsidR="0091690F">
      <w:rPr>
        <w:rFonts w:ascii="仿宋_GB2312" w:hint="eastAsia"/>
        <w:sz w:val="28"/>
        <w:szCs w:val="28"/>
      </w:rPr>
      <w:fldChar w:fldCharType="end"/>
    </w:r>
    <w:r>
      <w:rPr>
        <w:rStyle w:val="a5"/>
        <w:rFonts w:ascii="仿宋_GB2312" w:hint="eastAsia"/>
        <w:sz w:val="28"/>
        <w:szCs w:val="28"/>
      </w:rPr>
      <w:t>—</w:t>
    </w:r>
  </w:p>
  <w:p w:rsidR="0090194E" w:rsidRDefault="0090194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603" w:rsidRDefault="00C54603" w:rsidP="0090194E">
      <w:r>
        <w:separator/>
      </w:r>
    </w:p>
  </w:footnote>
  <w:footnote w:type="continuationSeparator" w:id="0">
    <w:p w:rsidR="00C54603" w:rsidRDefault="00C54603" w:rsidP="00901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E" w:rsidRDefault="0090194E">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7860CAC"/>
    <w:rsid w:val="00547C90"/>
    <w:rsid w:val="0090194E"/>
    <w:rsid w:val="0091690F"/>
    <w:rsid w:val="009431FE"/>
    <w:rsid w:val="00B26FCB"/>
    <w:rsid w:val="00C54603"/>
    <w:rsid w:val="27860CAC"/>
    <w:rsid w:val="358F5313"/>
    <w:rsid w:val="78853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94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0194E"/>
    <w:pPr>
      <w:tabs>
        <w:tab w:val="center" w:pos="4153"/>
        <w:tab w:val="right" w:pos="8306"/>
      </w:tabs>
      <w:snapToGrid w:val="0"/>
      <w:jc w:val="left"/>
    </w:pPr>
    <w:rPr>
      <w:sz w:val="18"/>
      <w:szCs w:val="18"/>
    </w:rPr>
  </w:style>
  <w:style w:type="paragraph" w:styleId="a4">
    <w:name w:val="header"/>
    <w:basedOn w:val="a"/>
    <w:qFormat/>
    <w:rsid w:val="0090194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90194E"/>
  </w:style>
</w:styles>
</file>

<file path=word/webSettings.xml><?xml version="1.0" encoding="utf-8"?>
<w:webSettings xmlns:r="http://schemas.openxmlformats.org/officeDocument/2006/relationships" xmlns:w="http://schemas.openxmlformats.org/wordprocessingml/2006/main">
  <w:divs>
    <w:div w:id="1466895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181</Words>
  <Characters>1037</Characters>
  <Application>Microsoft Office Word</Application>
  <DocSecurity>0</DocSecurity>
  <Lines>8</Lines>
  <Paragraphs>2</Paragraphs>
  <ScaleCrop>false</ScaleCrop>
  <Company>Microsoft</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cp:revision>
  <dcterms:created xsi:type="dcterms:W3CDTF">2016-05-28T13:06:00Z</dcterms:created>
  <dcterms:modified xsi:type="dcterms:W3CDTF">2016-06-02T15:49:00Z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