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3" w:rsidRDefault="008C291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【信息反馈】</w:t>
      </w:r>
    </w:p>
    <w:p w:rsidR="009D7C81" w:rsidRDefault="00616CF4" w:rsidP="009D7C81">
      <w:pPr>
        <w:jc w:val="center"/>
        <w:rPr>
          <w:rFonts w:ascii="新宋体" w:eastAsia="新宋体" w:hAnsi="新宋体"/>
          <w:sz w:val="44"/>
          <w:szCs w:val="44"/>
        </w:rPr>
      </w:pPr>
      <w:r w:rsidRPr="00616CF4">
        <w:rPr>
          <w:rFonts w:ascii="新宋体" w:eastAsia="新宋体" w:hAnsi="新宋体"/>
          <w:sz w:val="44"/>
          <w:szCs w:val="44"/>
        </w:rPr>
        <w:t>秋来夏未央</w:t>
      </w:r>
      <w:r>
        <w:rPr>
          <w:rFonts w:ascii="新宋体" w:eastAsia="新宋体" w:hAnsi="新宋体" w:hint="eastAsia"/>
          <w:sz w:val="44"/>
          <w:szCs w:val="44"/>
        </w:rPr>
        <w:t>，</w:t>
      </w:r>
      <w:r w:rsidRPr="00616CF4">
        <w:rPr>
          <w:rFonts w:ascii="新宋体" w:eastAsia="新宋体" w:hAnsi="新宋体"/>
          <w:sz w:val="44"/>
          <w:szCs w:val="44"/>
        </w:rPr>
        <w:t>处暑养生</w:t>
      </w:r>
    </w:p>
    <w:p w:rsidR="00453053" w:rsidRPr="009D7C81" w:rsidRDefault="00A32883" w:rsidP="009D7C81">
      <w:pPr>
        <w:jc w:val="center"/>
        <w:rPr>
          <w:rFonts w:ascii="仿宋_GB2312"/>
        </w:rPr>
      </w:pPr>
      <w:r w:rsidRPr="009D7C81">
        <w:rPr>
          <w:rFonts w:ascii="仿宋_GB2312" w:hint="eastAsia"/>
          <w:szCs w:val="32"/>
        </w:rPr>
        <w:t>——读</w:t>
      </w:r>
      <w:r w:rsidR="00616CF4" w:rsidRPr="009D7C81">
        <w:rPr>
          <w:rFonts w:ascii="仿宋_GB2312" w:hint="eastAsia"/>
          <w:szCs w:val="32"/>
        </w:rPr>
        <w:t>《处暑节气荐靓汤，扁豆菜干猪肉汤》</w:t>
      </w:r>
      <w:r w:rsidR="008C2912" w:rsidRPr="009D7C81">
        <w:rPr>
          <w:rFonts w:ascii="仿宋_GB2312" w:hint="eastAsia"/>
          <w:szCs w:val="32"/>
        </w:rPr>
        <w:t>有感</w:t>
      </w:r>
    </w:p>
    <w:p w:rsidR="00453053" w:rsidRDefault="008C291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</w:t>
      </w:r>
      <w:r w:rsidR="002B3292">
        <w:rPr>
          <w:rFonts w:ascii="楷体_GB2312" w:eastAsia="楷体_GB2312" w:hint="eastAsia"/>
          <w:szCs w:val="32"/>
        </w:rPr>
        <w:t>张琪</w:t>
      </w:r>
      <w:r>
        <w:rPr>
          <w:rFonts w:ascii="楷体_GB2312" w:eastAsia="楷体_GB2312" w:hint="eastAsia"/>
          <w:szCs w:val="32"/>
        </w:rPr>
        <w:t>，201</w:t>
      </w:r>
      <w:bookmarkStart w:id="0" w:name="_GoBack"/>
      <w:bookmarkEnd w:id="0"/>
      <w:r w:rsidR="00E76804">
        <w:rPr>
          <w:rFonts w:ascii="楷体_GB2312" w:eastAsia="楷体_GB2312" w:hint="eastAsia"/>
          <w:szCs w:val="32"/>
        </w:rPr>
        <w:t>7</w:t>
      </w:r>
      <w:r>
        <w:rPr>
          <w:rFonts w:ascii="楷体_GB2312" w:eastAsia="楷体_GB2312" w:hint="eastAsia"/>
          <w:szCs w:val="32"/>
        </w:rPr>
        <w:t>年</w:t>
      </w:r>
      <w:r w:rsidR="00BE3082">
        <w:rPr>
          <w:rFonts w:ascii="楷体_GB2312" w:eastAsia="楷体_GB2312" w:hint="eastAsia"/>
          <w:szCs w:val="32"/>
        </w:rPr>
        <w:t>8</w:t>
      </w:r>
      <w:r>
        <w:rPr>
          <w:rFonts w:ascii="楷体_GB2312" w:eastAsia="楷体_GB2312" w:hint="eastAsia"/>
          <w:szCs w:val="32"/>
        </w:rPr>
        <w:t>月</w:t>
      </w:r>
      <w:r w:rsidR="00616CF4">
        <w:rPr>
          <w:rFonts w:ascii="楷体_GB2312" w:eastAsia="楷体_GB2312" w:hint="eastAsia"/>
          <w:szCs w:val="32"/>
        </w:rPr>
        <w:t>23</w:t>
      </w:r>
      <w:r>
        <w:rPr>
          <w:rFonts w:ascii="楷体_GB2312" w:eastAsia="楷体_GB2312" w:hint="eastAsia"/>
          <w:szCs w:val="32"/>
        </w:rPr>
        <w:t>日）</w:t>
      </w:r>
    </w:p>
    <w:p w:rsidR="00453053" w:rsidRDefault="00453053">
      <w:pPr>
        <w:ind w:firstLineChars="200" w:firstLine="632"/>
        <w:rPr>
          <w:rFonts w:ascii="楷体_GB2312" w:eastAsia="楷体_GB2312"/>
          <w:szCs w:val="32"/>
        </w:rPr>
      </w:pPr>
    </w:p>
    <w:p w:rsidR="009D7C81" w:rsidRDefault="00616CF4" w:rsidP="009D7C81">
      <w:pPr>
        <w:ind w:firstLineChars="200" w:firstLine="632"/>
        <w:rPr>
          <w:rFonts w:ascii="仿宋_GB2312" w:hAnsi="新宋体"/>
        </w:rPr>
      </w:pPr>
      <w:r>
        <w:rPr>
          <w:rFonts w:ascii="仿宋_GB2312" w:hAnsi="新宋体" w:hint="eastAsia"/>
        </w:rPr>
        <w:t>在处暑的今天我打开学校“关心下一代工作”网站进行浏览。</w:t>
      </w:r>
    </w:p>
    <w:p w:rsidR="009D7C81" w:rsidRDefault="00616CF4" w:rsidP="009D7C81">
      <w:pPr>
        <w:ind w:firstLineChars="200" w:firstLine="632"/>
        <w:rPr>
          <w:rFonts w:ascii="仿宋_GB2312" w:hAnsi="新宋体"/>
        </w:rPr>
      </w:pPr>
      <w:r>
        <w:rPr>
          <w:rFonts w:hint="eastAsia"/>
        </w:rPr>
        <w:t>进入网站页面的工作动态中浏览后，我在健康人生</w:t>
      </w:r>
      <w:r w:rsidR="009D7C81">
        <w:rPr>
          <w:rFonts w:hint="eastAsia"/>
        </w:rPr>
        <w:t>栏目</w:t>
      </w:r>
      <w:r>
        <w:rPr>
          <w:rFonts w:hint="eastAsia"/>
        </w:rPr>
        <w:t>里看到一个</w:t>
      </w:r>
      <w:r w:rsidR="009D7C81">
        <w:rPr>
          <w:rFonts w:hint="eastAsia"/>
        </w:rPr>
        <w:t>系列“节气靓汤”</w:t>
      </w:r>
      <w:r>
        <w:rPr>
          <w:rFonts w:hint="eastAsia"/>
        </w:rPr>
        <w:t>吸引了我的注</w:t>
      </w:r>
      <w:r w:rsidRPr="00616CF4">
        <w:rPr>
          <w:rFonts w:ascii="仿宋_GB2312" w:hAnsi="新宋体" w:hint="eastAsia"/>
        </w:rPr>
        <w:t>意。</w:t>
      </w:r>
      <w:r w:rsidR="009D7C81">
        <w:rPr>
          <w:rFonts w:ascii="仿宋_GB2312" w:hAnsi="新宋体" w:hint="eastAsia"/>
        </w:rPr>
        <w:t>黄仰模教授</w:t>
      </w:r>
      <w:r w:rsidR="001D02D4" w:rsidRPr="00616CF4">
        <w:rPr>
          <w:rFonts w:ascii="仿宋_GB2312" w:hAnsi="新宋体" w:hint="eastAsia"/>
        </w:rPr>
        <w:t>的文章《</w:t>
      </w:r>
      <w:r w:rsidRPr="00616CF4">
        <w:rPr>
          <w:rFonts w:ascii="仿宋_GB2312" w:hAnsi="新宋体" w:hint="eastAsia"/>
        </w:rPr>
        <w:t>处暑节气荐靓汤，扁豆菜干猪肉汤</w:t>
      </w:r>
      <w:r w:rsidR="001D02D4" w:rsidRPr="00616CF4">
        <w:rPr>
          <w:rFonts w:ascii="仿宋_GB2312" w:hAnsi="新宋体" w:hint="eastAsia"/>
        </w:rPr>
        <w:t>》</w:t>
      </w:r>
      <w:r w:rsidR="004A6BDF" w:rsidRPr="00616CF4">
        <w:rPr>
          <w:rFonts w:ascii="仿宋_GB2312" w:hAnsi="新宋体" w:hint="eastAsia"/>
        </w:rPr>
        <w:t>（注：学校关工网站刊发时间：2017年</w:t>
      </w:r>
      <w:r>
        <w:rPr>
          <w:rFonts w:ascii="仿宋_GB2312" w:hAnsi="新宋体" w:hint="eastAsia"/>
        </w:rPr>
        <w:t>8</w:t>
      </w:r>
      <w:r w:rsidR="004A6BDF" w:rsidRPr="00616CF4">
        <w:rPr>
          <w:rFonts w:ascii="仿宋_GB2312" w:hAnsi="新宋体" w:hint="eastAsia"/>
        </w:rPr>
        <w:t>月</w:t>
      </w:r>
      <w:r>
        <w:rPr>
          <w:rFonts w:ascii="仿宋_GB2312" w:hAnsi="新宋体" w:hint="eastAsia"/>
        </w:rPr>
        <w:t>18</w:t>
      </w:r>
      <w:r w:rsidR="004A6BDF" w:rsidRPr="00616CF4">
        <w:rPr>
          <w:rFonts w:ascii="仿宋_GB2312" w:hAnsi="新宋体" w:hint="eastAsia"/>
        </w:rPr>
        <w:t>日）</w:t>
      </w:r>
      <w:r>
        <w:rPr>
          <w:rFonts w:ascii="仿宋_GB2312" w:hAnsi="新宋体" w:hint="eastAsia"/>
        </w:rPr>
        <w:t>非常合时合宜。</w:t>
      </w:r>
    </w:p>
    <w:p w:rsidR="009D7C81" w:rsidRDefault="00616CF4" w:rsidP="009D7C81">
      <w:pPr>
        <w:ind w:firstLineChars="200" w:firstLine="632"/>
        <w:rPr>
          <w:rFonts w:ascii="仿宋_GB2312"/>
          <w:bCs/>
        </w:rPr>
      </w:pPr>
      <w:r w:rsidRPr="00616CF4">
        <w:rPr>
          <w:rFonts w:ascii="仿宋_GB2312" w:hint="eastAsia"/>
          <w:bCs/>
        </w:rPr>
        <w:t>处暑节气浅释</w:t>
      </w:r>
      <w:r w:rsidR="00950E8E">
        <w:rPr>
          <w:rFonts w:ascii="仿宋_GB2312" w:hint="eastAsia"/>
        </w:rPr>
        <w:t>：</w:t>
      </w:r>
      <w:r w:rsidRPr="00616CF4">
        <w:rPr>
          <w:rFonts w:ascii="仿宋_GB2312"/>
          <w:bCs/>
        </w:rPr>
        <w:t>处暑，是今年二十四节气中的第十四个节气。据《月令七十二候集解》说：</w:t>
      </w:r>
      <w:r w:rsidRPr="00616CF4">
        <w:rPr>
          <w:rFonts w:ascii="仿宋_GB2312"/>
          <w:bCs/>
        </w:rPr>
        <w:t>“</w:t>
      </w:r>
      <w:r w:rsidRPr="00616CF4">
        <w:rPr>
          <w:rFonts w:ascii="仿宋_GB2312"/>
          <w:bCs/>
        </w:rPr>
        <w:t>处，去也，暑气至此而止矣。</w:t>
      </w:r>
      <w:r w:rsidRPr="00616CF4">
        <w:rPr>
          <w:rFonts w:ascii="仿宋_GB2312"/>
          <w:bCs/>
        </w:rPr>
        <w:t>”</w:t>
      </w:r>
    </w:p>
    <w:p w:rsidR="009D7C81" w:rsidRDefault="00616CF4" w:rsidP="009D7C81">
      <w:pPr>
        <w:ind w:firstLineChars="200" w:firstLine="632"/>
        <w:rPr>
          <w:rFonts w:ascii="仿宋_GB2312"/>
          <w:bCs/>
        </w:rPr>
      </w:pPr>
      <w:r w:rsidRPr="00616CF4">
        <w:rPr>
          <w:rFonts w:ascii="仿宋_GB2312"/>
          <w:bCs/>
        </w:rPr>
        <w:t>处暑是反映气温变化的一个节气。</w:t>
      </w:r>
      <w:r w:rsidR="009D7C81">
        <w:rPr>
          <w:rFonts w:ascii="仿宋_GB2312" w:hint="eastAsia"/>
          <w:bCs/>
        </w:rPr>
        <w:t>“处”</w:t>
      </w:r>
      <w:r w:rsidRPr="00616CF4">
        <w:rPr>
          <w:rFonts w:ascii="仿宋_GB2312"/>
          <w:bCs/>
        </w:rPr>
        <w:t>是终止的意思，表示炎热即将过去，暑气将于这一天结束，我国大部分地区气温逐渐下降。</w:t>
      </w:r>
    </w:p>
    <w:p w:rsidR="00616CF4" w:rsidRDefault="00616CF4" w:rsidP="009D7C81">
      <w:pPr>
        <w:ind w:firstLineChars="200" w:firstLine="632"/>
        <w:rPr>
          <w:rFonts w:ascii="仿宋_GB2312"/>
          <w:bCs/>
        </w:rPr>
      </w:pPr>
      <w:r w:rsidRPr="00616CF4">
        <w:rPr>
          <w:rFonts w:ascii="仿宋_GB2312"/>
          <w:bCs/>
        </w:rPr>
        <w:t>我国古代将处暑分为三候：</w:t>
      </w:r>
      <w:r w:rsidRPr="00616CF4">
        <w:rPr>
          <w:rFonts w:ascii="仿宋_GB2312"/>
          <w:bCs/>
        </w:rPr>
        <w:t>“</w:t>
      </w:r>
      <w:r w:rsidRPr="00616CF4">
        <w:rPr>
          <w:rFonts w:ascii="仿宋_GB2312"/>
          <w:bCs/>
        </w:rPr>
        <w:t>一候鹰乃祭鸟；二候天地始肃；三候禾乃登。</w:t>
      </w:r>
      <w:r w:rsidRPr="00616CF4">
        <w:rPr>
          <w:rFonts w:ascii="仿宋_GB2312"/>
          <w:bCs/>
        </w:rPr>
        <w:t>”</w:t>
      </w:r>
      <w:r w:rsidRPr="00616CF4">
        <w:rPr>
          <w:rFonts w:ascii="仿宋_GB2312"/>
          <w:bCs/>
        </w:rPr>
        <w:t>此节气中老鹰开始大量捕猎鸟类；天地间万物开始凋零；</w:t>
      </w:r>
      <w:r w:rsidRPr="00616CF4">
        <w:rPr>
          <w:rFonts w:ascii="仿宋_GB2312"/>
          <w:bCs/>
        </w:rPr>
        <w:t>“</w:t>
      </w:r>
      <w:r w:rsidRPr="00616CF4">
        <w:rPr>
          <w:rFonts w:ascii="仿宋_GB2312"/>
          <w:bCs/>
        </w:rPr>
        <w:t>禾乃登</w:t>
      </w:r>
      <w:r w:rsidRPr="00616CF4">
        <w:rPr>
          <w:rFonts w:ascii="仿宋_GB2312"/>
          <w:bCs/>
        </w:rPr>
        <w:t>”</w:t>
      </w:r>
      <w:r w:rsidRPr="00616CF4">
        <w:rPr>
          <w:rFonts w:ascii="仿宋_GB2312"/>
          <w:bCs/>
        </w:rPr>
        <w:t>的</w:t>
      </w:r>
      <w:r w:rsidRPr="00616CF4">
        <w:rPr>
          <w:rFonts w:ascii="仿宋_GB2312"/>
          <w:bCs/>
        </w:rPr>
        <w:t>“</w:t>
      </w:r>
      <w:r w:rsidRPr="00616CF4">
        <w:rPr>
          <w:rFonts w:ascii="仿宋_GB2312"/>
          <w:bCs/>
        </w:rPr>
        <w:t>禾</w:t>
      </w:r>
      <w:r w:rsidRPr="00616CF4">
        <w:rPr>
          <w:rFonts w:ascii="仿宋_GB2312"/>
          <w:bCs/>
        </w:rPr>
        <w:t>”</w:t>
      </w:r>
      <w:r w:rsidRPr="00616CF4">
        <w:rPr>
          <w:rFonts w:ascii="仿宋_GB2312"/>
          <w:bCs/>
        </w:rPr>
        <w:t>指的是黍、稷、稻、粱类农作物的总称，</w:t>
      </w:r>
      <w:r w:rsidRPr="00616CF4">
        <w:rPr>
          <w:rFonts w:ascii="仿宋_GB2312"/>
          <w:bCs/>
        </w:rPr>
        <w:t>“</w:t>
      </w:r>
      <w:r w:rsidRPr="00616CF4">
        <w:rPr>
          <w:rFonts w:ascii="仿宋_GB2312"/>
          <w:bCs/>
        </w:rPr>
        <w:t>登</w:t>
      </w:r>
      <w:r w:rsidRPr="00616CF4">
        <w:rPr>
          <w:rFonts w:ascii="仿宋_GB2312"/>
          <w:bCs/>
        </w:rPr>
        <w:t>”</w:t>
      </w:r>
      <w:r w:rsidRPr="00616CF4">
        <w:rPr>
          <w:rFonts w:ascii="仿宋_GB2312"/>
          <w:bCs/>
        </w:rPr>
        <w:t>即成熟的意思。</w:t>
      </w:r>
    </w:p>
    <w:p w:rsidR="00616CF4" w:rsidRPr="00616CF4" w:rsidRDefault="00950E8E" w:rsidP="00950E8E">
      <w:pPr>
        <w:ind w:firstLineChars="200" w:firstLine="632"/>
        <w:rPr>
          <w:rFonts w:ascii="仿宋_GB2312"/>
          <w:bCs/>
        </w:rPr>
      </w:pPr>
      <w:r>
        <w:rPr>
          <w:rFonts w:ascii="仿宋_GB2312" w:hAnsi="新宋体" w:hint="eastAsia"/>
        </w:rPr>
        <w:t>在此我补充关于处暑的养生知识六要点。</w:t>
      </w:r>
    </w:p>
    <w:p w:rsidR="00616CF4" w:rsidRPr="00616CF4" w:rsidRDefault="00616CF4" w:rsidP="00950E8E">
      <w:pPr>
        <w:ind w:firstLineChars="200" w:firstLine="632"/>
        <w:rPr>
          <w:rFonts w:ascii="仿宋_GB2312"/>
          <w:bCs/>
        </w:rPr>
      </w:pPr>
      <w:r w:rsidRPr="00616CF4">
        <w:rPr>
          <w:rFonts w:ascii="仿宋_GB2312"/>
          <w:bCs/>
        </w:rPr>
        <w:t>要点1：早睡早起，睡好子午觉，保持充足睡眠</w:t>
      </w:r>
      <w:r w:rsidR="00950E8E">
        <w:rPr>
          <w:rFonts w:ascii="仿宋_GB2312" w:hint="eastAsia"/>
          <w:bCs/>
        </w:rPr>
        <w:t>。</w:t>
      </w:r>
      <w:r w:rsidRPr="00616CF4">
        <w:rPr>
          <w:rFonts w:ascii="仿宋_GB2312"/>
          <w:bCs/>
        </w:rPr>
        <w:t>处暑节气正是由热转凉的交替时期，自然界中阴气增强，阳气减弱，人体</w:t>
      </w:r>
      <w:r w:rsidRPr="00616CF4">
        <w:rPr>
          <w:rFonts w:ascii="仿宋_GB2312"/>
          <w:bCs/>
        </w:rPr>
        <w:lastRenderedPageBreak/>
        <w:t>的阳气也随着内收，</w:t>
      </w:r>
      <w:r w:rsidRPr="00616CF4">
        <w:rPr>
          <w:rFonts w:ascii="仿宋_GB2312"/>
          <w:bCs/>
        </w:rPr>
        <w:t>“</w:t>
      </w:r>
      <w:r w:rsidRPr="00616CF4">
        <w:rPr>
          <w:rFonts w:ascii="仿宋_GB2312"/>
          <w:bCs/>
        </w:rPr>
        <w:t>秋乏</w:t>
      </w:r>
      <w:r w:rsidRPr="00616CF4">
        <w:rPr>
          <w:rFonts w:ascii="仿宋_GB2312"/>
          <w:bCs/>
        </w:rPr>
        <w:t>”</w:t>
      </w:r>
      <w:r w:rsidRPr="00616CF4">
        <w:rPr>
          <w:rFonts w:ascii="仿宋_GB2312"/>
          <w:bCs/>
        </w:rPr>
        <w:t>也就随之出现。而睡眠不仅可以消除疲劳，还能使大脑、身体得到充分休息，是养生美容的重要方法之一，应充分利用睡眠来调养身体</w:t>
      </w:r>
    </w:p>
    <w:p w:rsidR="00616CF4" w:rsidRPr="00616CF4" w:rsidRDefault="00616CF4" w:rsidP="00950E8E">
      <w:pPr>
        <w:ind w:firstLineChars="200" w:firstLine="632"/>
        <w:rPr>
          <w:rFonts w:ascii="仿宋_GB2312"/>
          <w:bCs/>
        </w:rPr>
      </w:pPr>
      <w:r w:rsidRPr="00616CF4">
        <w:rPr>
          <w:rFonts w:ascii="仿宋_GB2312"/>
          <w:bCs/>
        </w:rPr>
        <w:t>要点2：多喝水、多喝粥，预防秋燥美容颜</w:t>
      </w:r>
      <w:r w:rsidR="00950E8E">
        <w:rPr>
          <w:rFonts w:ascii="仿宋_GB2312" w:hint="eastAsia"/>
          <w:bCs/>
        </w:rPr>
        <w:t>。</w:t>
      </w:r>
      <w:r w:rsidRPr="00616CF4">
        <w:rPr>
          <w:rFonts w:ascii="仿宋_GB2312"/>
          <w:bCs/>
        </w:rPr>
        <w:t>处暑后，天气较为干燥、少雨，人体会因此不适，发生诸如皮肤紧绷、起皮脱屑、毛发枯燥、嘴唇干燥或裂口、大便干结等秋燥现象。而、多喝水、多喝粥正是预防秋燥的好方法。</w:t>
      </w:r>
    </w:p>
    <w:p w:rsidR="00616CF4" w:rsidRPr="00616CF4" w:rsidRDefault="00616CF4" w:rsidP="00950E8E">
      <w:pPr>
        <w:ind w:firstLineChars="200" w:firstLine="632"/>
        <w:rPr>
          <w:rFonts w:ascii="仿宋_GB2312"/>
          <w:bCs/>
        </w:rPr>
      </w:pPr>
      <w:r w:rsidRPr="00616CF4">
        <w:rPr>
          <w:rFonts w:ascii="仿宋_GB2312"/>
          <w:bCs/>
        </w:rPr>
        <w:t>要点3：保护脐部，预防疾病</w:t>
      </w:r>
      <w:r w:rsidR="00950E8E">
        <w:rPr>
          <w:rFonts w:ascii="仿宋_GB2312" w:hint="eastAsia"/>
          <w:bCs/>
        </w:rPr>
        <w:t>。</w:t>
      </w:r>
      <w:r w:rsidRPr="00616CF4">
        <w:rPr>
          <w:rFonts w:ascii="仿宋_GB2312"/>
          <w:bCs/>
        </w:rPr>
        <w:t>处暑节气过后，天气渐凉，肚脐部位的表皮最薄，对外部刺激特别敏感。如果对脐部防护不当，寒气都很容易通过肚脐侵入人体，引发身体不适。而寒气如果在小腹部位积聚太多，还会导致各种消化系统、泌尿生殖系统方面的疾病。</w:t>
      </w:r>
    </w:p>
    <w:p w:rsidR="00616CF4" w:rsidRPr="00616CF4" w:rsidRDefault="00616CF4" w:rsidP="00950E8E">
      <w:pPr>
        <w:ind w:firstLineChars="200" w:firstLine="632"/>
        <w:rPr>
          <w:rFonts w:ascii="仿宋_GB2312"/>
          <w:bCs/>
        </w:rPr>
      </w:pPr>
      <w:r w:rsidRPr="00616CF4">
        <w:rPr>
          <w:rFonts w:ascii="仿宋_GB2312"/>
          <w:bCs/>
        </w:rPr>
        <w:t>要点4：少吹空调、少开电扇保健康</w:t>
      </w:r>
      <w:r w:rsidR="00950E8E">
        <w:rPr>
          <w:rFonts w:ascii="仿宋_GB2312" w:hint="eastAsia"/>
          <w:bCs/>
        </w:rPr>
        <w:t>。</w:t>
      </w:r>
      <w:r w:rsidRPr="00616CF4">
        <w:rPr>
          <w:rFonts w:ascii="仿宋_GB2312"/>
          <w:bCs/>
        </w:rPr>
        <w:t>处暑时节早晚温差较大，肺炎、哮喘等呼吸道疾病很容易发作，也是高血压病、冠心病、心肌梗塞、中风等疾病的高发期。而经常吹空调、吹电扇，很可能引发肩周炎、颈椎病、痛风等毛病；还可能导致腹泻、胃炎和肠炎等消化系统疾病。</w:t>
      </w:r>
    </w:p>
    <w:p w:rsidR="00616CF4" w:rsidRPr="00616CF4" w:rsidRDefault="00616CF4" w:rsidP="00950E8E">
      <w:pPr>
        <w:ind w:firstLineChars="200" w:firstLine="632"/>
        <w:rPr>
          <w:rFonts w:ascii="仿宋_GB2312"/>
          <w:bCs/>
        </w:rPr>
      </w:pPr>
      <w:r w:rsidRPr="00616CF4">
        <w:rPr>
          <w:rFonts w:ascii="仿宋_GB2312"/>
          <w:bCs/>
        </w:rPr>
        <w:t>要点5：适量锻炼要</w:t>
      </w:r>
      <w:r w:rsidR="00950E8E">
        <w:rPr>
          <w:rFonts w:ascii="仿宋_GB2312" w:hint="eastAsia"/>
          <w:bCs/>
        </w:rPr>
        <w:t>坚持。</w:t>
      </w:r>
      <w:r w:rsidRPr="00616CF4">
        <w:rPr>
          <w:rFonts w:ascii="仿宋_GB2312"/>
          <w:bCs/>
        </w:rPr>
        <w:t>锻炼活动是养生的重要一环。适量运动，可以促进血液循环、加快新陈代谢。</w:t>
      </w:r>
    </w:p>
    <w:p w:rsidR="00453053" w:rsidRDefault="00616CF4" w:rsidP="009D7C81">
      <w:pPr>
        <w:ind w:firstLineChars="200" w:firstLine="632"/>
        <w:rPr>
          <w:rFonts w:ascii="仿宋_GB2312" w:hint="eastAsia"/>
        </w:rPr>
      </w:pPr>
      <w:r w:rsidRPr="00616CF4">
        <w:rPr>
          <w:rFonts w:ascii="仿宋_GB2312"/>
          <w:bCs/>
        </w:rPr>
        <w:t>要点6：贴秋膘要循序渐进</w:t>
      </w:r>
      <w:r w:rsidR="00950E8E">
        <w:rPr>
          <w:rFonts w:ascii="仿宋_GB2312" w:hint="eastAsia"/>
          <w:bCs/>
        </w:rPr>
        <w:t>。</w:t>
      </w:r>
      <w:r w:rsidRPr="00616CF4">
        <w:rPr>
          <w:rFonts w:ascii="仿宋_GB2312"/>
          <w:bCs/>
        </w:rPr>
        <w:t>进入初秋，夏天里比较差的食欲逐渐好转，人们开始主动或被动地贴秋膘，以便为应对秋冬的寒冷储存能量。但是，处暑节气时人的胃</w:t>
      </w:r>
      <w:r w:rsidR="00950E8E">
        <w:rPr>
          <w:rFonts w:ascii="仿宋_GB2312"/>
          <w:bCs/>
        </w:rPr>
        <w:t>肠功能较弱，太多的肉</w:t>
      </w:r>
      <w:r w:rsidR="00950E8E">
        <w:rPr>
          <w:rFonts w:ascii="仿宋_GB2312"/>
          <w:bCs/>
        </w:rPr>
        <w:lastRenderedPageBreak/>
        <w:t>类等高蛋白食品会加重肠胃负担，影响胃肠功能</w:t>
      </w:r>
      <w:r w:rsidR="00950E8E">
        <w:rPr>
          <w:rFonts w:ascii="仿宋_GB2312" w:hint="eastAsia"/>
          <w:bCs/>
        </w:rPr>
        <w:t>。</w:t>
      </w:r>
      <w:r w:rsidR="008C2912">
        <w:rPr>
          <w:rFonts w:ascii="仿宋_GB2312" w:hint="eastAsia"/>
        </w:rPr>
        <w:t xml:space="preserve"> </w:t>
      </w:r>
    </w:p>
    <w:p w:rsidR="00826EAD" w:rsidRPr="00826EAD" w:rsidRDefault="00826EAD" w:rsidP="00826EAD">
      <w:pPr>
        <w:ind w:firstLineChars="200" w:firstLine="632"/>
        <w:rPr>
          <w:rFonts w:ascii="楷体_GB2312" w:eastAsia="楷体_GB2312" w:hAnsi="Calibri"/>
          <w:szCs w:val="32"/>
        </w:rPr>
      </w:pPr>
      <w:r w:rsidRPr="003A18D2">
        <w:rPr>
          <w:rFonts w:ascii="楷体_GB2312" w:eastAsia="楷体_GB2312" w:hAnsi="Calibri" w:hint="eastAsia"/>
          <w:szCs w:val="32"/>
        </w:rPr>
        <w:t>（</w:t>
      </w:r>
      <w:r w:rsidRPr="003A18D2">
        <w:rPr>
          <w:rFonts w:ascii="黑体" w:eastAsia="黑体" w:hAnsi="黑体" w:hint="eastAsia"/>
          <w:szCs w:val="32"/>
        </w:rPr>
        <w:t>注：</w:t>
      </w:r>
      <w:r w:rsidRPr="003A18D2">
        <w:rPr>
          <w:rFonts w:ascii="楷体_GB2312" w:eastAsia="楷体_GB2312" w:hAnsi="Calibri" w:hint="eastAsia"/>
          <w:szCs w:val="32"/>
        </w:rPr>
        <w:t>学校关工网站刊发时间：2017年9月1日）</w:t>
      </w:r>
    </w:p>
    <w:sectPr w:rsidR="00826EAD" w:rsidRPr="00826EAD" w:rsidSect="00453053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057" w:rsidRDefault="00A75057" w:rsidP="00453053">
      <w:r>
        <w:separator/>
      </w:r>
    </w:p>
  </w:endnote>
  <w:endnote w:type="continuationSeparator" w:id="1">
    <w:p w:rsidR="00A75057" w:rsidRDefault="00A75057" w:rsidP="0045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1D1CEB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1D1CEB">
      <w:rPr>
        <w:rStyle w:val="a5"/>
        <w:rFonts w:ascii="仿宋_GB2312" w:hint="eastAsia"/>
        <w:sz w:val="28"/>
        <w:szCs w:val="28"/>
      </w:rPr>
      <w:fldChar w:fldCharType="separate"/>
    </w:r>
    <w:r w:rsidR="00826EAD">
      <w:rPr>
        <w:rStyle w:val="a5"/>
        <w:rFonts w:ascii="仿宋_GB2312" w:hint="eastAsia"/>
        <w:noProof/>
        <w:sz w:val="28"/>
        <w:szCs w:val="28"/>
      </w:rPr>
      <w:t>２</w:t>
    </w:r>
    <w:r w:rsidR="001D1CEB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53" w:rsidRDefault="008C2912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1D1CEB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1D1CEB">
      <w:rPr>
        <w:rStyle w:val="a5"/>
        <w:rFonts w:ascii="仿宋_GB2312" w:hint="eastAsia"/>
        <w:sz w:val="28"/>
        <w:szCs w:val="28"/>
      </w:rPr>
      <w:fldChar w:fldCharType="separate"/>
    </w:r>
    <w:r w:rsidR="00826EAD">
      <w:rPr>
        <w:rStyle w:val="a5"/>
        <w:rFonts w:ascii="仿宋_GB2312" w:hint="eastAsia"/>
        <w:noProof/>
        <w:sz w:val="28"/>
        <w:szCs w:val="28"/>
      </w:rPr>
      <w:t>１</w:t>
    </w:r>
    <w:r w:rsidR="001D1CEB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453053" w:rsidRDefault="004530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057" w:rsidRDefault="00A75057" w:rsidP="00453053">
      <w:r>
        <w:separator/>
      </w:r>
    </w:p>
  </w:footnote>
  <w:footnote w:type="continuationSeparator" w:id="1">
    <w:p w:rsidR="00A75057" w:rsidRDefault="00A75057" w:rsidP="00453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035B1"/>
    <w:rsid w:val="00007E7B"/>
    <w:rsid w:val="0001780C"/>
    <w:rsid w:val="000379BC"/>
    <w:rsid w:val="000476BA"/>
    <w:rsid w:val="00052BF5"/>
    <w:rsid w:val="0005777B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541E"/>
    <w:rsid w:val="00177BC9"/>
    <w:rsid w:val="00181802"/>
    <w:rsid w:val="00185DBA"/>
    <w:rsid w:val="001A7AE2"/>
    <w:rsid w:val="001B3925"/>
    <w:rsid w:val="001C35A2"/>
    <w:rsid w:val="001D02D4"/>
    <w:rsid w:val="001D1231"/>
    <w:rsid w:val="001D198D"/>
    <w:rsid w:val="001D1CEB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3292"/>
    <w:rsid w:val="002B4AD6"/>
    <w:rsid w:val="002D158C"/>
    <w:rsid w:val="002D5460"/>
    <w:rsid w:val="002D677A"/>
    <w:rsid w:val="002E3AC0"/>
    <w:rsid w:val="002E6D78"/>
    <w:rsid w:val="00324E28"/>
    <w:rsid w:val="0033000B"/>
    <w:rsid w:val="00336B52"/>
    <w:rsid w:val="0034453C"/>
    <w:rsid w:val="003805D4"/>
    <w:rsid w:val="0039798B"/>
    <w:rsid w:val="00397A4D"/>
    <w:rsid w:val="003A3A81"/>
    <w:rsid w:val="003A648F"/>
    <w:rsid w:val="003C6BA7"/>
    <w:rsid w:val="003D0D6E"/>
    <w:rsid w:val="003E08DF"/>
    <w:rsid w:val="003F07A1"/>
    <w:rsid w:val="003F0B8D"/>
    <w:rsid w:val="003F52E9"/>
    <w:rsid w:val="00401083"/>
    <w:rsid w:val="00412BCF"/>
    <w:rsid w:val="00432FE3"/>
    <w:rsid w:val="00447C98"/>
    <w:rsid w:val="00453053"/>
    <w:rsid w:val="00453E91"/>
    <w:rsid w:val="004541F9"/>
    <w:rsid w:val="00480241"/>
    <w:rsid w:val="004A0BA3"/>
    <w:rsid w:val="004A4C3E"/>
    <w:rsid w:val="004A6BDF"/>
    <w:rsid w:val="004C519A"/>
    <w:rsid w:val="004E3398"/>
    <w:rsid w:val="004E3BAA"/>
    <w:rsid w:val="004E617C"/>
    <w:rsid w:val="00501B35"/>
    <w:rsid w:val="005023E6"/>
    <w:rsid w:val="00542AEA"/>
    <w:rsid w:val="0054445C"/>
    <w:rsid w:val="00547E47"/>
    <w:rsid w:val="00555A98"/>
    <w:rsid w:val="00563EEF"/>
    <w:rsid w:val="0057644F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11395"/>
    <w:rsid w:val="00616CF4"/>
    <w:rsid w:val="006546A2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8563F"/>
    <w:rsid w:val="00785E41"/>
    <w:rsid w:val="00787817"/>
    <w:rsid w:val="00797BDD"/>
    <w:rsid w:val="007B5B45"/>
    <w:rsid w:val="007B6967"/>
    <w:rsid w:val="007D023A"/>
    <w:rsid w:val="007D0C95"/>
    <w:rsid w:val="0080223F"/>
    <w:rsid w:val="00826EAD"/>
    <w:rsid w:val="0084306D"/>
    <w:rsid w:val="00864665"/>
    <w:rsid w:val="00866D9E"/>
    <w:rsid w:val="00880267"/>
    <w:rsid w:val="00882357"/>
    <w:rsid w:val="008B072C"/>
    <w:rsid w:val="008B6054"/>
    <w:rsid w:val="008C2912"/>
    <w:rsid w:val="008D5E13"/>
    <w:rsid w:val="008E0569"/>
    <w:rsid w:val="008F7ED8"/>
    <w:rsid w:val="00901745"/>
    <w:rsid w:val="00912CD6"/>
    <w:rsid w:val="0092477C"/>
    <w:rsid w:val="009263D4"/>
    <w:rsid w:val="00950E8E"/>
    <w:rsid w:val="009515FF"/>
    <w:rsid w:val="009702C8"/>
    <w:rsid w:val="009D7C81"/>
    <w:rsid w:val="009E1E19"/>
    <w:rsid w:val="00A04D04"/>
    <w:rsid w:val="00A07233"/>
    <w:rsid w:val="00A32883"/>
    <w:rsid w:val="00A34108"/>
    <w:rsid w:val="00A36EB1"/>
    <w:rsid w:val="00A50E3F"/>
    <w:rsid w:val="00A5498A"/>
    <w:rsid w:val="00A676BB"/>
    <w:rsid w:val="00A75057"/>
    <w:rsid w:val="00AB2DF3"/>
    <w:rsid w:val="00AC506C"/>
    <w:rsid w:val="00AD0721"/>
    <w:rsid w:val="00AD56FB"/>
    <w:rsid w:val="00AE1B81"/>
    <w:rsid w:val="00AE1CB9"/>
    <w:rsid w:val="00B02B83"/>
    <w:rsid w:val="00B12AAF"/>
    <w:rsid w:val="00B2077E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565F"/>
    <w:rsid w:val="00BC6570"/>
    <w:rsid w:val="00BC74BA"/>
    <w:rsid w:val="00BD45C3"/>
    <w:rsid w:val="00BE3082"/>
    <w:rsid w:val="00C04660"/>
    <w:rsid w:val="00C066E6"/>
    <w:rsid w:val="00C3336B"/>
    <w:rsid w:val="00C4093A"/>
    <w:rsid w:val="00C522AF"/>
    <w:rsid w:val="00C7251B"/>
    <w:rsid w:val="00C90870"/>
    <w:rsid w:val="00C91BFE"/>
    <w:rsid w:val="00C94364"/>
    <w:rsid w:val="00CB17B2"/>
    <w:rsid w:val="00CD4532"/>
    <w:rsid w:val="00CE0062"/>
    <w:rsid w:val="00CE1DB0"/>
    <w:rsid w:val="00D0670F"/>
    <w:rsid w:val="00D10A3C"/>
    <w:rsid w:val="00D35307"/>
    <w:rsid w:val="00D47EDC"/>
    <w:rsid w:val="00D65045"/>
    <w:rsid w:val="00D6639E"/>
    <w:rsid w:val="00DA448D"/>
    <w:rsid w:val="00DB0635"/>
    <w:rsid w:val="00DC601B"/>
    <w:rsid w:val="00DD0891"/>
    <w:rsid w:val="00DF4288"/>
    <w:rsid w:val="00DF550C"/>
    <w:rsid w:val="00E03246"/>
    <w:rsid w:val="00E3447B"/>
    <w:rsid w:val="00E35B32"/>
    <w:rsid w:val="00E35F80"/>
    <w:rsid w:val="00E43871"/>
    <w:rsid w:val="00E50929"/>
    <w:rsid w:val="00E51F37"/>
    <w:rsid w:val="00E76804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71707"/>
    <w:rsid w:val="00F729CA"/>
    <w:rsid w:val="00F7461A"/>
    <w:rsid w:val="00F758A8"/>
    <w:rsid w:val="00F76B5D"/>
    <w:rsid w:val="00F86489"/>
    <w:rsid w:val="00F8719D"/>
    <w:rsid w:val="00FB6FEE"/>
    <w:rsid w:val="00FE15BF"/>
    <w:rsid w:val="00FE5C9B"/>
    <w:rsid w:val="00FF62C2"/>
    <w:rsid w:val="355E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053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B32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53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453053"/>
  </w:style>
  <w:style w:type="character" w:styleId="a6">
    <w:name w:val="Hyperlink"/>
    <w:basedOn w:val="a0"/>
    <w:uiPriority w:val="99"/>
    <w:unhideWhenUsed/>
    <w:qFormat/>
    <w:rsid w:val="00453053"/>
    <w:rPr>
      <w:color w:val="0000FF"/>
      <w:u w:val="single"/>
    </w:rPr>
  </w:style>
  <w:style w:type="table" w:styleId="a7">
    <w:name w:val="Table Grid"/>
    <w:basedOn w:val="a1"/>
    <w:rsid w:val="0045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2B329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Normal (Web)"/>
    <w:basedOn w:val="a"/>
    <w:rsid w:val="00DA448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24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499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04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17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1176C7-9D55-496D-BA7F-74AA0FB9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2017-08-23T08:14:00Z</dcterms:created>
  <dcterms:modified xsi:type="dcterms:W3CDTF">2017-08-27T09:06:00Z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